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Calibri" w:cs="Calibri" w:eastAsia="Calibri" w:hAnsi="Calibri"/>
          <w:b/>
          <w:bCs/>
          <w:color w:val="6C5E3B"/>
          <w:sz w:val="18"/>
          <w:szCs w:val="18"/>
        </w:rPr>
        <w:t xml:space="preserve">REDTAIL LABORATORY EXERCISE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4B2E83"/>
          <w:sz w:val="58"/>
          <w:szCs w:val="58"/>
        </w:rPr>
        <w:t xml:space="preserve">Directional Wiper Controller</w:t>
      </w:r>
    </w:p>
    <w:p>
      <w:pPr>
        <w:keepNext/>
        <w:spacing w:after="240"/>
      </w:pPr>
      <w:r>
        <w:rPr>
          <w:rFonts w:ascii="Calibri" w:cs="Calibri" w:eastAsia="Calibri" w:hAnsi="Calibri"/>
          <w:color w:val="5D5968"/>
          <w:sz w:val="28"/>
          <w:szCs w:val="28"/>
        </w:rPr>
        <w:t xml:space="preserve">DE1-SoC with SystemVerilog</w:t>
      </w:r>
    </w:p>
    <w:p>
      <w:pPr>
        <w:pBdr>
          <w:top w:val="single" w:color="E5DFEB" w:sz="5"/>
          <w:bottom w:val="single" w:color="E5DFEB" w:sz="5"/>
          <w:left w:val="single" w:color="E5DFEB" w:sz="5"/>
          <w:right w:val="single" w:color="E5DFEB" w:sz="5"/>
        </w:pBdr>
        <w:shd w:fill="F7F3E8" w:val="clear"/>
        <w:spacing w:after="0" w:before="0" w:line="320" w:lineRule="auto"/>
        <w:jc w:val="center"/>
      </w:pP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LEVEL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Intermediate</w:t>
      </w: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     |     TIME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90-120 minutes</w:t>
      </w: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     |     PLATFORM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Altera DE1-SoC</w:t>
      </w:r>
    </w:p>
    <w:p>
      <w:pPr>
        <w:spacing w:after="180"/>
      </w:pP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Build a two-bit SystemVerilog controller that remembers the windshield-wiper travel direction and reverses it at each endpoint. The simulation animates the blade, while your module owns stop, direction, and fault commands.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Wiper 2-Bit 3D simulation and original remote-laboratory exercise were created by </w:t>
      </w:r>
      <w:hyperlink w:history="1" r:id="rIdjct39axqr5yyfrgsep0fr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Giovanna Lani and WebLab-Deusto at the University of Deusto in Spain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. This lesson adapts their directional challenge to REDTAIL's current SystemVerilog workflow and mapping. The completed implementation is available separately to verified instructors.</w:t>
      </w:r>
    </w:p>
    <w:p>
      <w:pPr>
        <w:keepNext/>
        <w:spacing w:after="35" w:before="90"/>
        <w:jc w:val="center"/>
      </w:pPr>
      <w:r>
        <w:drawing>
          <wp:inline distT="0" distB="0" distL="0" distR="0">
            <wp:extent cx="5715000" cy="3581400"/>
            <wp:effectExtent t="0" r="0" b="0" l="0"/>
            <wp:docPr id="1" name="University of Deusto Wiper 2-Bit 3D simulation" descr="Driver view of the Wiper 2-Bit simulation created by Giovanna Lani and WebLab-Deusto at the University of Deusto, during rain with endpoint, optional M and P controls, and a two-bit movement command." title="Driver's view of the Wiper 2-Bit simulation created by Giovanna Lani and WebLab-Deusto at the University of Deusto, with rain, endpoint, optional M and P controls, and a two-bit comma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/>
        <w:jc w:val="center"/>
      </w:pPr>
      <w:r>
        <w:rPr>
          <w:rFonts w:ascii="Calibri" w:cs="Calibri" w:eastAsia="Calibri" w:hAnsi="Calibri"/>
          <w:i/>
          <w:iCs/>
          <w:color w:val="5D5968"/>
          <w:sz w:val="18"/>
          <w:szCs w:val="18"/>
        </w:rPr>
        <w:t xml:space="preserve">Figure 1. Wiper 2-Bit 3D simulation by Giovanna Lani and WebLab-Deusto, University of Deusto (Spain).</w:t>
      </w:r>
    </w:p>
    <w:p>
      <w:pPr>
        <w:keepNext/>
        <w:spacing w:after="35" w:before="90"/>
        <w:jc w:val="center"/>
      </w:pPr>
      <w:r>
        <w:drawing>
          <wp:inline distT="0" distB="0" distL="0" distR="0">
            <wp:extent cx="5715000" cy="2238375"/>
            <wp:effectExtent t="0" r="0" b="0" l="0"/>
            <wp:docPr id="1" name="Two-bit Wiper control loop" descr="Control loop for the Wiper 2-Bit simulation created by Giovanna Lani and WebLab-Deusto at the University of Deusto. The controller stores direction and returns stop, physical-right, physical-left, or fault commands under the deployed compatibility contract." title="Two-bit control loop for the Wiper 2-Bit simulation created by Giovanna Lani and WebLab-Deusto at the University of Deusto: the controller stores direction and uses the deployed compatibility nam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/>
        <w:jc w:val="center"/>
      </w:pPr>
      <w:r>
        <w:rPr>
          <w:rFonts w:ascii="Calibri" w:cs="Calibri" w:eastAsia="Calibri" w:hAnsi="Calibri"/>
          <w:i/>
          <w:iCs/>
          <w:color w:val="5D5968"/>
          <w:sz w:val="18"/>
          <w:szCs w:val="18"/>
        </w:rPr>
        <w:t xml:space="preserve">Figure 2. Directional two-bit Wiper control loop.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Learning objectives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After completing the activity, you should be able to: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implement a small state machine with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always_ff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always_comb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encode four command meanings on a two-bit output;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preserve travel direction while movement is paused;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reverse safely at physical endpoints;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use semantic aliases to contain an external naming mismatch;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verify reset, sequence, fault, and button-isolation behavior.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Prerequisites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You should know SystemVerilog modules, enumerated types, blocking versus nonblocking assignments,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always_ff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,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always_comb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. You need the DE1-SoC SystemVerilog Code-IDE and the Wiper 2-Bit simulation.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Open the </w:t>
      </w:r>
      <w:hyperlink w:history="1" r:id="rIdfeprbbqejyt4wvlbosrec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REDTAIL Wiper 2-Bit simulation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 and the </w:t>
      </w:r>
      <w:hyperlink w:history="1" r:id="rIdnhtrzqnkqdtjxkqg352lm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current DE1-SoC mapping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 before starting.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Compatibility contract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deployed endpoint channel names are reversed relative to physical position: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2300"/>
        <w:gridCol w:w="7060"/>
      </w:tblGrid>
      <w:tr>
        <w:trPr>
          <w:cantSplit/>
          <w:tblHeader/>
        </w:trPr>
        <w:tc>
          <w:tcPr>
            <w:tcW w:type="dxa" w:w="23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Runtime input</w:t>
            </w:r>
          </w:p>
        </w:tc>
        <w:tc>
          <w:tcPr>
            <w:tcW w:type="dxa" w:w="706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Physical meaning</w:t>
            </w:r>
          </w:p>
        </w:tc>
      </w:tr>
      <w:tr>
        <w:trPr>
          <w:cantSplit/>
        </w:trPr>
        <w:tc>
          <w:tcPr>
            <w:tcW w:type="dxa" w:w="23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rightSensor</w:t>
            </w:r>
          </w:p>
        </w:tc>
        <w:tc>
          <w:tcPr>
            <w:tcW w:type="dxa" w:w="70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Blade is at the </w:t>
            </w:r>
            <w:r>
              <w:rPr>
                <w:rFonts w:ascii="Calibri" w:cs="Calibri" w:eastAsia="Calibri" w:hAnsi="Calibri"/>
                <w:b/>
                <w:bCs/>
                <w:color w:val="2B2140"/>
                <w:sz w:val="18"/>
                <w:szCs w:val="18"/>
              </w:rPr>
              <w:t xml:space="preserve">physical left-hand limit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leftSensor</w:t>
            </w:r>
          </w:p>
        </w:tc>
        <w:tc>
          <w:tcPr>
            <w:tcW w:type="dxa" w:w="706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Blade is at the </w:t>
            </w:r>
            <w:r>
              <w:rPr>
                <w:rFonts w:ascii="Calibri" w:cs="Calibri" w:eastAsia="Calibri" w:hAnsi="Calibri"/>
                <w:b/>
                <w:bCs/>
                <w:color w:val="2B2140"/>
                <w:sz w:val="18"/>
                <w:szCs w:val="18"/>
              </w:rPr>
              <w:t xml:space="preserve">physical right-hand limit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.</w:t>
            </w:r>
          </w:p>
        </w:tc>
      </w:tr>
    </w:tbl>
    <w:p>
      <w:pPr>
        <w:spacing w:after="160"/>
      </w:pP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Immediately alias these signals as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at_left_limit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at_right_limit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write the controller in physical terms. Do not swap pins or alter the deployed channel names.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Required behavior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pair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{move1, move2}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uses this contract: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/>
                <w:bCs/>
                <w:color w:val="2B2140"/>
                <w:sz w:val="20"/>
                <w:szCs w:val="20"/>
                <w:shd w:fill="EEEAF4" w:val="clear"/>
              </w:rPr>
              <w:t xml:space="preserve">move1</w:t>
            </w:r>
          </w:p>
        </w:tc>
        <w:tc>
          <w:tcPr>
            <w:tcW w:type="dxa" w:w="312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/>
                <w:bCs/>
                <w:color w:val="2B2140"/>
                <w:sz w:val="20"/>
                <w:szCs w:val="20"/>
                <w:shd w:fill="EEEAF4" w:val="clear"/>
              </w:rPr>
              <w:t xml:space="preserve">move2</w:t>
            </w:r>
          </w:p>
        </w:tc>
        <w:tc>
          <w:tcPr>
            <w:tcW w:type="dxa" w:w="312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Physical command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0</w:t>
            </w:r>
          </w:p>
        </w:tc>
        <w:tc>
          <w:tcPr>
            <w:tcW w:type="dxa" w:w="312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0</w:t>
            </w:r>
          </w:p>
        </w:tc>
        <w:tc>
          <w:tcPr>
            <w:tcW w:type="dxa" w:w="312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Stop</w:t>
            </w:r>
          </w:p>
        </w:tc>
      </w:tr>
      <w:tr>
        <w:trPr>
          <w:cantSplit/>
        </w:trPr>
        <w:tc>
          <w:tcPr>
            <w:tcW w:type="dxa" w:w="312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0</w:t>
            </w:r>
          </w:p>
        </w:tc>
        <w:tc>
          <w:tcPr>
            <w:tcW w:type="dxa" w:w="312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1</w:t>
            </w:r>
          </w:p>
        </w:tc>
        <w:tc>
          <w:tcPr>
            <w:tcW w:type="dxa" w:w="312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Move physically right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1</w:t>
            </w:r>
          </w:p>
        </w:tc>
        <w:tc>
          <w:tcPr>
            <w:tcW w:type="dxa" w:w="312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0</w:t>
            </w:r>
          </w:p>
        </w:tc>
        <w:tc>
          <w:tcPr>
            <w:tcW w:type="dxa" w:w="312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Move physically left</w:t>
            </w:r>
          </w:p>
        </w:tc>
      </w:tr>
      <w:tr>
        <w:trPr>
          <w:cantSplit/>
        </w:trPr>
        <w:tc>
          <w:tcPr>
            <w:tcW w:type="dxa" w:w="312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1</w:t>
            </w:r>
          </w:p>
        </w:tc>
        <w:tc>
          <w:tcPr>
            <w:tcW w:type="dxa" w:w="312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1</w:t>
            </w:r>
          </w:p>
        </w:tc>
        <w:tc>
          <w:tcPr>
            <w:tcW w:type="dxa" w:w="312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Fault</w:t>
            </w:r>
          </w:p>
        </w:tc>
      </w:tr>
    </w:tbl>
    <w:p>
      <w:pPr>
        <w:spacing w:after="160"/>
      </w:pP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Rain enables movement; dry conditions stop without erasing direction. Begin toward the physical right after reset, reverse at each endpoint, output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11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for simultaneous endpoints, and keep M/P outside the core policy.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DE1-SoC signal mapping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1850"/>
        <w:gridCol w:w="1800"/>
        <w:gridCol w:w="1600"/>
        <w:gridCol w:w="4110"/>
      </w:tblGrid>
      <w:tr>
        <w:trPr>
          <w:cantSplit/>
          <w:tblHeader/>
        </w:trPr>
        <w:tc>
          <w:tcPr>
            <w:tcW w:type="dxa" w:w="185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Runtime signal</w:t>
            </w:r>
          </w:p>
        </w:tc>
        <w:tc>
          <w:tcPr>
            <w:tcW w:type="dxa" w:w="18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SystemVerilog access</w:t>
            </w:r>
          </w:p>
        </w:tc>
        <w:tc>
          <w:tcPr>
            <w:tcW w:type="dxa" w:w="16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Direction</w:t>
            </w:r>
          </w:p>
        </w:tc>
        <w:tc>
          <w:tcPr>
            <w:tcW w:type="dxa" w:w="411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Semantic use</w:t>
            </w:r>
          </w:p>
        </w:tc>
      </w:tr>
      <w:tr>
        <w:trPr>
          <w:cantSplit/>
        </w:trPr>
        <w:tc>
          <w:tcPr>
            <w:tcW w:type="dxa" w:w="185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 button</w:t>
            </w:r>
          </w:p>
        </w:tc>
        <w:tc>
          <w:tcPr>
            <w:tcW w:type="dxa" w:w="18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V_GPIO[23]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Simulation to FPGA</w:t>
            </w:r>
          </w:p>
        </w:tc>
        <w:tc>
          <w:tcPr>
            <w:tcW w:type="dxa" w:w="411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Optional extension</w:t>
            </w:r>
          </w:p>
        </w:tc>
      </w:tr>
      <w:tr>
        <w:trPr>
          <w:cantSplit/>
        </w:trPr>
        <w:tc>
          <w:tcPr>
            <w:tcW w:type="dxa" w:w="185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P button</w:t>
            </w:r>
          </w:p>
        </w:tc>
        <w:tc>
          <w:tcPr>
            <w:tcW w:type="dxa" w:w="18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V_GPIO[24]</w:t>
            </w:r>
          </w:p>
        </w:tc>
        <w:tc>
          <w:tcPr>
            <w:tcW w:type="dxa" w:w="16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Simulation to FPGA</w:t>
            </w:r>
          </w:p>
        </w:tc>
        <w:tc>
          <w:tcPr>
            <w:tcW w:type="dxa" w:w="411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Optional extension</w:t>
            </w:r>
          </w:p>
        </w:tc>
      </w:tr>
      <w:tr>
        <w:trPr>
          <w:cantSplit/>
        </w:trPr>
        <w:tc>
          <w:tcPr>
            <w:tcW w:type="dxa" w:w="185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move1</w:t>
            </w:r>
          </w:p>
        </w:tc>
        <w:tc>
          <w:tcPr>
            <w:tcW w:type="dxa" w:w="18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V_GPIO[26]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FPGA to simulation</w:t>
            </w:r>
          </w:p>
        </w:tc>
        <w:tc>
          <w:tcPr>
            <w:tcW w:type="dxa" w:w="411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First command bit</w:t>
            </w:r>
          </w:p>
        </w:tc>
      </w:tr>
      <w:tr>
        <w:trPr>
          <w:cantSplit/>
        </w:trPr>
        <w:tc>
          <w:tcPr>
            <w:tcW w:type="dxa" w:w="185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move2</w:t>
            </w:r>
          </w:p>
        </w:tc>
        <w:tc>
          <w:tcPr>
            <w:tcW w:type="dxa" w:w="18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V_GPIO[27]</w:t>
            </w:r>
          </w:p>
        </w:tc>
        <w:tc>
          <w:tcPr>
            <w:tcW w:type="dxa" w:w="16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FPGA to simulation</w:t>
            </w:r>
          </w:p>
        </w:tc>
        <w:tc>
          <w:tcPr>
            <w:tcW w:type="dxa" w:w="411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Second command bit</w:t>
            </w:r>
          </w:p>
        </w:tc>
      </w:tr>
      <w:tr>
        <w:trPr>
          <w:cantSplit/>
        </w:trPr>
        <w:tc>
          <w:tcPr>
            <w:tcW w:type="dxa" w:w="185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Rain sensor</w:t>
            </w:r>
          </w:p>
        </w:tc>
        <w:tc>
          <w:tcPr>
            <w:tcW w:type="dxa" w:w="18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V_GPIO[28]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Simulation to FPGA</w:t>
            </w:r>
          </w:p>
        </w:tc>
        <w:tc>
          <w:tcPr>
            <w:tcW w:type="dxa" w:w="411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Movement request</w:t>
            </w:r>
          </w:p>
        </w:tc>
      </w:tr>
      <w:tr>
        <w:trPr>
          <w:cantSplit/>
        </w:trPr>
        <w:tc>
          <w:tcPr>
            <w:tcW w:type="dxa" w:w="185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rightSensor</w:t>
            </w:r>
          </w:p>
        </w:tc>
        <w:tc>
          <w:tcPr>
            <w:tcW w:type="dxa" w:w="18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V_GPIO[29]</w:t>
            </w:r>
          </w:p>
        </w:tc>
        <w:tc>
          <w:tcPr>
            <w:tcW w:type="dxa" w:w="16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Simulation to FPGA</w:t>
            </w:r>
          </w:p>
        </w:tc>
        <w:tc>
          <w:tcPr>
            <w:tcW w:type="dxa" w:w="411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2B2140"/>
                <w:sz w:val="18"/>
                <w:szCs w:val="18"/>
              </w:rPr>
              <w:t xml:space="preserve">Physical left limit</w:t>
            </w:r>
          </w:p>
        </w:tc>
      </w:tr>
      <w:tr>
        <w:trPr>
          <w:cantSplit/>
        </w:trPr>
        <w:tc>
          <w:tcPr>
            <w:tcW w:type="dxa" w:w="185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leftSensor</w:t>
            </w:r>
          </w:p>
        </w:tc>
        <w:tc>
          <w:tcPr>
            <w:tcW w:type="dxa" w:w="18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V_GPIO[30]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Simulation to FPGA</w:t>
            </w:r>
          </w:p>
        </w:tc>
        <w:tc>
          <w:tcPr>
            <w:tcW w:type="dxa" w:w="411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2B2140"/>
                <w:sz w:val="18"/>
                <w:szCs w:val="18"/>
              </w:rPr>
              <w:t xml:space="preserve">Physical right limit</w:t>
            </w:r>
          </w:p>
        </w:tc>
      </w:tr>
      <w:tr>
        <w:trPr>
          <w:cantSplit/>
        </w:trPr>
        <w:tc>
          <w:tcPr>
            <w:tcW w:type="dxa" w:w="185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Reset</w:t>
            </w:r>
          </w:p>
        </w:tc>
        <w:tc>
          <w:tcPr>
            <w:tcW w:type="dxa" w:w="180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V_BT[0]</w:t>
            </w:r>
          </w:p>
        </w:tc>
        <w:tc>
          <w:tcPr>
            <w:tcW w:type="dxa" w:w="160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Board to design</w:t>
            </w:r>
          </w:p>
        </w:tc>
        <w:tc>
          <w:tcPr>
            <w:tcW w:type="dxa" w:w="411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Active low</w:t>
            </w:r>
          </w:p>
        </w:tc>
      </w:tr>
    </w:tbl>
    <w:p>
      <w:pPr>
        <w:spacing w:after="160"/>
      </w:pP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REDTAIL mapping is authoritative over endpoint tables in older guide versions.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Use only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V_GPIO[35:23]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; lower lanes alias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V_BT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pins in the shared constraints and must not appear beside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V_BT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in the same top level.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Assignment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1. Design the state machine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Use two named direction states. Draw endpoint transitions and identify the conditions that preserve state. Rain should gate the output only; a dry pause must not reset the direction register.</w:t>
      </w:r>
    </w:p>
    <w:p>
      <w:r>
        <w:br w:type="page"/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2. Create the module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Create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wiper_2bit_deusto.sv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:</w:t>
      </w:r>
    </w:p>
    <w:p>
      <w:pPr>
        <w:keepLines/>
        <w:pBdr>
          <w:left w:val="single" w:color="B7A57A" w:sz="14"/>
        </w:pBdr>
        <w:shd w:fill="F2F0F5" w:val="clear"/>
        <w:spacing w:after="110" w:before="0" w:line="210" w:lineRule="auto"/>
        <w:ind w:left="180" w:right="180"/>
      </w:pPr>
      <w:r>
        <w:rPr>
          <w:rFonts w:ascii="Consolas" w:cs="Consolas" w:eastAsia="Consolas" w:hAnsi="Consolas"/>
          <w:color w:val="2B2140"/>
          <w:sz w:val="16"/>
          <w:szCs w:val="16"/>
        </w:rPr>
        <w:t xml:space="preserve">module wiper_2bit_deusto (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input  logic        CLOCK_50,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input  logic [3:0]  V_BT,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inout  wire [35:23] V_GPIO,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output logic [9:0]  G_LEDR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);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// Alias deployed endpoint names to physical limits.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// Store direction in always_ff; derive commands in always_comb.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// Drive only V_GPIO[26] and V_GPIO[27].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endmodule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Complete the module yourself. Give every combinational path a default, keep sequential and output logic separate, and assign all diagnostic LED bits.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3. Review priority and assertions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Give simultaneous endpoints highest command priority. Make a coherent endpoint override the registered direction immediately, then update the direction state on the clock. Add or describe assertions that reject unknown/invalid commands and verify that dry cycles retain direction.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4. Compile and program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Select the DE1-SoC SystemVerilog environment and Wiper 2-Bit simulation.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Add the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.sv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source and select its matching top level.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Synthesize and resolve relevant latch, width, unknown, or multiple-driver warnings.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Program the FPGA and compare command bits with physical motion.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Required test sequence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1700"/>
        <w:gridCol w:w="3400"/>
        <w:gridCol w:w="4260"/>
      </w:tblGrid>
      <w:tr>
        <w:trPr>
          <w:cantSplit/>
          <w:tblHeader/>
        </w:trPr>
        <w:tc>
          <w:tcPr>
            <w:tcW w:type="dxa" w:w="17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Test</w:t>
            </w:r>
          </w:p>
        </w:tc>
        <w:tc>
          <w:tcPr>
            <w:tcW w:type="dxa" w:w="34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426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Expected command and behavior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Reset, dry</w:t>
            </w:r>
          </w:p>
        </w:tc>
        <w:tc>
          <w:tcPr>
            <w:tcW w:type="dxa" w:w="34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Reset and release with rain off.</w:t>
            </w:r>
          </w:p>
        </w:tc>
        <w:tc>
          <w:tcPr>
            <w:tcW w:type="dxa" w:w="42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00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; default direction is right.</w:t>
            </w:r>
          </w:p>
        </w:tc>
      </w:tr>
      <w:tr>
        <w:trPr>
          <w:cantSplit/>
        </w:trPr>
        <w:tc>
          <w:tcPr>
            <w:tcW w:type="dxa" w:w="17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Rain start</w:t>
            </w:r>
          </w:p>
        </w:tc>
        <w:tc>
          <w:tcPr>
            <w:tcW w:type="dxa" w:w="34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Enable rain between endpoints.</w:t>
            </w:r>
          </w:p>
        </w:tc>
        <w:tc>
          <w:tcPr>
            <w:tcW w:type="dxa" w:w="42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01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; move physically right.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Right endpoint</w:t>
            </w:r>
          </w:p>
        </w:tc>
        <w:tc>
          <w:tcPr>
            <w:tcW w:type="dxa" w:w="34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Assert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leftSensor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.</w:t>
            </w:r>
          </w:p>
        </w:tc>
        <w:tc>
          <w:tcPr>
            <w:tcW w:type="dxa" w:w="42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10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; reverse physically left.</w:t>
            </w:r>
          </w:p>
        </w:tc>
      </w:tr>
      <w:tr>
        <w:trPr>
          <w:cantSplit/>
        </w:trPr>
        <w:tc>
          <w:tcPr>
            <w:tcW w:type="dxa" w:w="17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Dry pause/resume</w:t>
            </w:r>
          </w:p>
        </w:tc>
        <w:tc>
          <w:tcPr>
            <w:tcW w:type="dxa" w:w="34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Pause while moving left, then restore rain.</w:t>
            </w:r>
          </w:p>
        </w:tc>
        <w:tc>
          <w:tcPr>
            <w:tcW w:type="dxa" w:w="42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00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, then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10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; direction persists.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Left endpoint</w:t>
            </w:r>
          </w:p>
        </w:tc>
        <w:tc>
          <w:tcPr>
            <w:tcW w:type="dxa" w:w="34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Assert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rightSensor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.</w:t>
            </w:r>
          </w:p>
        </w:tc>
        <w:tc>
          <w:tcPr>
            <w:tcW w:type="dxa" w:w="42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01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; reverse physically right.</w:t>
            </w:r>
          </w:p>
        </w:tc>
      </w:tr>
      <w:tr>
        <w:trPr>
          <w:cantSplit/>
        </w:trPr>
        <w:tc>
          <w:tcPr>
            <w:tcW w:type="dxa" w:w="17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Button isolation</w:t>
            </w:r>
          </w:p>
        </w:tc>
        <w:tc>
          <w:tcPr>
            <w:tcW w:type="dxa" w:w="34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Toggle M and P while dry.</w:t>
            </w:r>
          </w:p>
        </w:tc>
        <w:tc>
          <w:tcPr>
            <w:tcW w:type="dxa" w:w="42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00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; core direction and command do not change.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Sensor fault</w:t>
            </w:r>
          </w:p>
        </w:tc>
        <w:tc>
          <w:tcPr>
            <w:tcW w:type="dxa" w:w="34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Assert both endpoint inputs.</w:t>
            </w:r>
          </w:p>
        </w:tc>
        <w:tc>
          <w:tcPr>
            <w:tcW w:type="dxa" w:w="42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11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170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Fault recovery</w:t>
            </w:r>
          </w:p>
        </w:tc>
        <w:tc>
          <w:tcPr>
            <w:tcW w:type="dxa" w:w="340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Clear the contradiction with rain active.</w:t>
            </w:r>
          </w:p>
        </w:tc>
        <w:tc>
          <w:tcPr>
            <w:tcW w:type="dxa" w:w="426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Coherent endpoint or stored direction determines travel.</w:t>
            </w:r>
          </w:p>
        </w:tc>
      </w:tr>
    </w:tbl>
    <w:p>
      <w:pPr>
        <w:spacing w:after="160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Deliverables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Submit the state diagram,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wiper_2bit_deusto.sv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, compatibility aliases, assertion or test results, live test evidence, and an explanation of dry-state retention and fault priority.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Optional extensions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Define a documented manual role for M or P.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Synchronize the external inputs before state transitions.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Latch and acknowledge a visible diagnostic fault.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Add functional coverage for every command and transition.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Completion checklist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source is SystemVerilog and uses explicit sequential/combinational logic.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Endpoint names are translated to physical aliases exactly once.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Direction reverses at each physical endpoint and persists while dry.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Dual endpoints produce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11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; M and P do not affect the core.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Reset and every required sequence have been verified.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right"/>
    </w:pPr>
    <w:r>
      <w:rPr>
        <w:rFonts w:ascii="Calibri" w:cs="Calibri" w:eastAsia="Calibri" w:hAnsi="Calibri"/>
        <w:color w:val="5D5968"/>
        <w:sz w:val="16"/>
        <w:szCs w:val="16"/>
      </w:rPr>
      <w:t xml:space="preserve">REDTAIL  |  Page </w:t>
    </w:r>
    <w:r>
      <w:rPr>
        <w:rFonts w:ascii="Calibri" w:cs="Calibri" w:eastAsia="Calibri" w:hAnsi="Calibri"/>
        <w:color w:val="5D596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D5968"/>
        <w:sz w:val="16"/>
        <w:szCs w:val="16"/>
      </w:rPr>
      <w:t xml:space="preserve"> of </w:t>
    </w:r>
    <w:r>
      <w:rPr>
        <w:rFonts w:ascii="Calibri" w:cs="Calibri" w:eastAsia="Calibri" w:hAnsi="Calibri"/>
        <w:color w:val="5D596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b/>
        <w:bCs/>
        <w:color w:val="5D5968"/>
        <w:sz w:val="16"/>
        <w:szCs w:val="16"/>
      </w:rPr>
      <w:t xml:space="preserve">REDTAIL  |  WIPER 2-BIT LAB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color w:val="4B2E83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140"/>
        <w:sz w:val="22"/>
        <w:szCs w:val="22"/>
      </w:rPr>
    </w:rPrDefault>
    <w:pPrDefault>
      <w:pPr>
        <w:spacing w:after="120" w:line="30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360"/>
      <w:outlineLvl w:val="0"/>
    </w:pPr>
    <w:rPr>
      <w:rFonts w:ascii="Calibri" w:cs="Calibri" w:eastAsia="Calibri" w:hAnsi="Calibri"/>
      <w:b/>
      <w:bCs/>
      <w:color w:val="4B2E83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40" w:before="280"/>
      <w:outlineLvl w:val="1"/>
    </w:pPr>
    <w:rPr>
      <w:rFonts w:ascii="Calibri" w:cs="Calibri" w:eastAsia="Calibri" w:hAnsi="Calibri"/>
      <w:b/>
      <w:bCs/>
      <w:color w:val="4B2E83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Calibri" w:cs="Calibri" w:eastAsia="Calibri" w:hAnsi="Calibri"/>
      <w:b/>
      <w:bCs/>
      <w:color w:val="5A438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jct39axqr5yyfrgsep0fr" Type="http://schemas.openxmlformats.org/officeDocument/2006/relationships/hyperlink" Target="https://weblab.deusto.es" TargetMode="External"/><Relationship Id="rIdfeprbbqejyt4wvlbosrec" Type="http://schemas.openxmlformats.org/officeDocument/2006/relationships/hyperlink" Target="https://redtail.rhlab.ece.uw.edu/simulations/wiper-2-bit" TargetMode="External"/><Relationship Id="rIdnhtrzqnkqdtjxkqg352lm" Type="http://schemas.openxmlformats.org/officeDocument/2006/relationships/hyperlink" Target="https://redtail.rhlab.ece.uw.edu/simulations/wiper-2-bit/devices/fpga-de1-soc/docs/20-i-o-mapping-for-altera-de1-soc.md" TargetMode="External"/><Relationship Id="rId9" Type="http://schemas.openxmlformats.org/officeDocument/2006/relationships/image" Target="media/c903a47e8ee6b335871fb6195d780a186d9a7eb3.jpg"/><Relationship Id="rId10" Type="http://schemas.openxmlformats.org/officeDocument/2006/relationships/image" Target="media/f65584fd44aa454a4e43fb5160616d88de9f8e6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Directional Wiper Controller - DE1-SoC with SystemVerilog</dc:title>
  <dc:subject>Remote laboratory teaching material</dc:subject>
  <dc:creator/>
  <dc:description>Student lesson for Altera DE1-SoC using SystemVerilog.</dc:description>
  <ns0:lastModifiedBy/>
  <ns0:revision>1</ns0:revision>
  <ns2:created xsi:type="dcterms:W3CDTF">2026-08-23T19:51:44.527Z</ns2:created>
  <ns2:modified xsi:type="dcterms:W3CDTF">2026-08-23T19:51:44.527Z</ns2:modified>
</ns0:coreProperties>
</file>

<file path=docProps/custom.xml><?xml version="1.0" encoding="utf-8"?>
<Properties xmlns="http://schemas.openxmlformats.org/officeDocument/2006/custom-properties" xmlns:vt="http://schemas.openxmlformats.org/officeDocument/2006/docPropsVTypes"/>
</file>