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220"/>
      </w:pPr>
      <w:r>
        <w:rPr>
          <w:rFonts w:ascii="Calibri" w:cs="Calibri" w:eastAsia="Calibri" w:hAnsi="Calibri"/>
          <w:b/>
          <w:bCs/>
          <w:color w:val="6C5E3B"/>
          <w:sz w:val="18"/>
          <w:szCs w:val="18"/>
        </w:rPr>
        <w:t xml:space="preserve">REDTAIL LABORATORY EXERCISE</w:t>
      </w:r>
    </w:p>
    <w:p>
      <w:pPr>
        <w:keepNext/>
        <w:spacing w:after="60"/>
      </w:pPr>
      <w:r>
        <w:rPr>
          <w:rFonts w:ascii="Calibri" w:cs="Calibri" w:eastAsia="Calibri" w:hAnsi="Calibri"/>
          <w:b/>
          <w:bCs/>
          <w:color w:val="4B2E83"/>
          <w:sz w:val="58"/>
          <w:szCs w:val="58"/>
        </w:rPr>
        <w:t xml:space="preserve">Automatic Door Controller</w:t>
      </w:r>
    </w:p>
    <w:p>
      <w:pPr>
        <w:keepNext/>
        <w:spacing w:after="240"/>
      </w:pPr>
      <w:r>
        <w:rPr>
          <w:rFonts w:ascii="Calibri" w:cs="Calibri" w:eastAsia="Calibri" w:hAnsi="Calibri"/>
          <w:color w:val="5D5968"/>
          <w:sz w:val="28"/>
          <w:szCs w:val="28"/>
        </w:rPr>
        <w:t xml:space="preserve">DE1-SoC with VHDL</w:t>
      </w:r>
    </w:p>
    <w:p>
      <w:pPr>
        <w:pBdr>
          <w:top w:val="single" w:color="E5DFEB" w:sz="5"/>
          <w:bottom w:val="single" w:color="E5DFEB" w:sz="5"/>
          <w:left w:val="single" w:color="E5DFEB" w:sz="5"/>
          <w:right w:val="single" w:color="E5DFEB" w:sz="5"/>
        </w:pBdr>
        <w:shd w:fill="F7F3E8" w:val="clear"/>
        <w:spacing w:after="0" w:before="0" w:line="320" w:lineRule="auto"/>
        <w:jc w:val="center"/>
      </w:pPr>
      <w:r>
        <w:rPr>
          <w:rFonts w:ascii="Calibri" w:cs="Calibri" w:eastAsia="Calibri" w:hAnsi="Calibri"/>
          <w:b/>
          <w:bCs/>
          <w:color w:val="6C5E3B"/>
          <w:sz w:val="16"/>
          <w:szCs w:val="16"/>
        </w:rPr>
        <w:t xml:space="preserve">LEVEL  </w:t>
      </w:r>
      <w:r>
        <w:rPr>
          <w:rFonts w:ascii="Calibri" w:cs="Calibri" w:eastAsia="Calibri" w:hAnsi="Calibri"/>
          <w:b/>
          <w:bCs/>
          <w:color w:val="2B2140"/>
          <w:sz w:val="20"/>
          <w:szCs w:val="20"/>
        </w:rPr>
        <w:t xml:space="preserve">Basic</w:t>
      </w:r>
      <w:r>
        <w:rPr>
          <w:rFonts w:ascii="Calibri" w:cs="Calibri" w:eastAsia="Calibri" w:hAnsi="Calibri"/>
          <w:b/>
          <w:bCs/>
          <w:color w:val="6C5E3B"/>
          <w:sz w:val="16"/>
          <w:szCs w:val="16"/>
        </w:rPr>
        <w:t xml:space="preserve">     |     TIME  </w:t>
      </w:r>
      <w:r>
        <w:rPr>
          <w:rFonts w:ascii="Calibri" w:cs="Calibri" w:eastAsia="Calibri" w:hAnsi="Calibri"/>
          <w:b/>
          <w:bCs/>
          <w:color w:val="2B2140"/>
          <w:sz w:val="20"/>
          <w:szCs w:val="20"/>
        </w:rPr>
        <w:t xml:space="preserve">90-120 minutes</w:t>
      </w:r>
      <w:r>
        <w:rPr>
          <w:rFonts w:ascii="Calibri" w:cs="Calibri" w:eastAsia="Calibri" w:hAnsi="Calibri"/>
          <w:b/>
          <w:bCs/>
          <w:color w:val="6C5E3B"/>
          <w:sz w:val="16"/>
          <w:szCs w:val="16"/>
        </w:rPr>
        <w:t xml:space="preserve">     |     PLATFORM  </w:t>
      </w:r>
      <w:r>
        <w:rPr>
          <w:rFonts w:ascii="Calibri" w:cs="Calibri" w:eastAsia="Calibri" w:hAnsi="Calibri"/>
          <w:b/>
          <w:bCs/>
          <w:color w:val="2B2140"/>
          <w:sz w:val="20"/>
          <w:szCs w:val="20"/>
        </w:rPr>
        <w:t xml:space="preserve">Altera DE1-SoC</w:t>
      </w:r>
    </w:p>
    <w:p>
      <w:pPr>
        <w:spacing w:after="180"/>
      </w:pPr>
    </w:p>
    <w:p>
      <w:pPr>
        <w:widowControl/>
        <w:spacing w:after="12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Design, implement, and test a controller for an automatic glass door. The simulation provides a person detector and two end-position sensors. Your VHDL design commands the door to open or close without driving against an end stop or issuing contradictory commands.</w:t>
      </w:r>
    </w:p>
    <w:p>
      <w:pPr>
        <w:widowControl/>
        <w:spacing w:after="12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The Door 3D simulation and original remote-laboratory exercise were created by </w:t>
      </w:r>
      <w:hyperlink w:history="1" r:id="rIdtibdi5c1fngjtbq_s-cn1">
        <w:r>
          <w:rPr>
            <w:rFonts w:ascii="Calibri" w:cs="Calibri" w:eastAsia="Calibri" w:hAnsi="Calibri"/>
            <w:color w:val="4B2E83"/>
            <w:sz w:val="22"/>
            <w:szCs w:val="22"/>
            <w:u w:val="single"/>
          </w:rPr>
          <w:t xml:space="preserve">WebLab-Deusto at the University of Deusto in Spain</w:t>
        </w:r>
      </w:hyperlink>
      <w:r>
        <w:rPr>
          <w:rFonts w:ascii="Calibri" w:cs="Calibri" w:eastAsia="Calibri" w:hAnsi="Calibri"/>
          <w:color w:val="2B2140"/>
          <w:sz w:val="22"/>
          <w:szCs w:val="22"/>
        </w:rPr>
        <w:t xml:space="preserve">. The assignment and its characteristic test scenarios are preserved here, while the completed implementation is provided separately to verified instructors.</w:t>
      </w:r>
    </w:p>
    <w:p>
      <w:pPr>
        <w:keepNext/>
        <w:spacing w:after="35" w:before="90"/>
        <w:jc w:val="center"/>
      </w:pPr>
      <w:r>
        <w:drawing>
          <wp:inline distT="0" distB="0" distL="0" distR="0">
            <wp:extent cx="3000375" cy="3000375"/>
            <wp:effectExtent t="0" r="0" b="0" l="0"/>
            <wp:docPr id="1" name="University of Deusto Door 3D simulation" descr="The Door 3D simulation created by WebLab-Deusto at the University of Deusto in Spain, showing a school entrance with a closed automatic glass door, brick columns, and an outdoor approach." title="3D view of the University of Deusto Door simulation showing a school entrance with a closed automatic glass door, brick columns, and the outdoor approach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0375" cy="3000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50"/>
        <w:jc w:val="center"/>
      </w:pPr>
      <w:r>
        <w:rPr>
          <w:rFonts w:ascii="Calibri" w:cs="Calibri" w:eastAsia="Calibri" w:hAnsi="Calibri"/>
          <w:i/>
          <w:iCs/>
          <w:color w:val="5D5968"/>
          <w:sz w:val="18"/>
          <w:szCs w:val="18"/>
        </w:rPr>
        <w:t xml:space="preserve">Figure 1. Door 3D simulation by WebLab-Deusto, University of Deusto (Spain).</w:t>
      </w:r>
    </w:p>
    <w:p>
      <w:pPr>
        <w:keepNext/>
        <w:spacing w:after="35" w:before="90"/>
        <w:jc w:val="center"/>
      </w:pPr>
      <w:r>
        <w:drawing>
          <wp:inline distT="0" distB="0" distL="0" distR="0">
            <wp:extent cx="5715000" cy="2047875"/>
            <wp:effectExtent t="0" r="0" b="0" l="0"/>
            <wp:docPr id="1" name="Automatic door control loop" descr="The simulation sends endpoint and person sensors to the student controller, which returns mutually exclusive open and close commands." title="Closed-loop automatic door control: the controller chooses open, close, or stop; the simulation reports fully-open, fully-closed, and person-detected inputs before the next updat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50"/>
        <w:jc w:val="center"/>
      </w:pPr>
      <w:r>
        <w:rPr>
          <w:rFonts w:ascii="Calibri" w:cs="Calibri" w:eastAsia="Calibri" w:hAnsi="Calibri"/>
          <w:i/>
          <w:iCs/>
          <w:color w:val="5D5968"/>
          <w:sz w:val="18"/>
          <w:szCs w:val="18"/>
        </w:rPr>
        <w:t xml:space="preserve">Figure 2. Feedback loop for the automatic door activity.</w:t>
      </w:r>
    </w:p>
    <w:p>
      <w:pPr>
        <w:pStyle w:val="Heading1"/>
        <w:keepNext/>
        <w:widowControl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Learning objectives</w:t>
      </w:r>
    </w:p>
    <w:p>
      <w:pPr>
        <w:widowControl/>
        <w:spacing w:after="12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After completing the activity, you should be able to:</w:t>
      </w:r>
    </w:p>
    <w:p>
      <w:pPr>
        <w:pStyle w:val="ListParagraph"/>
        <w:widowControl/>
        <w:numPr>
          <w:ilvl w:val="0"/>
          <w:numId w:val="2"/>
        </w:numPr>
        <w:spacing w:after="8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translate a physical control problem into explicit states and transitions;</w:t>
      </w:r>
    </w:p>
    <w:p>
      <w:pPr>
        <w:pStyle w:val="ListParagraph"/>
        <w:widowControl/>
        <w:numPr>
          <w:ilvl w:val="0"/>
          <w:numId w:val="2"/>
        </w:numPr>
        <w:spacing w:after="8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implement a synchronous controller in VHDL;</w:t>
      </w:r>
    </w:p>
    <w:p>
      <w:pPr>
        <w:pStyle w:val="ListParagraph"/>
        <w:widowControl/>
        <w:numPr>
          <w:ilvl w:val="0"/>
          <w:numId w:val="2"/>
        </w:numPr>
        <w:spacing w:after="8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map logical signals to the DE1-SoC virtual GPIO interface;</w:t>
      </w:r>
    </w:p>
    <w:p>
      <w:pPr>
        <w:pStyle w:val="ListParagraph"/>
        <w:widowControl/>
        <w:numPr>
          <w:ilvl w:val="0"/>
          <w:numId w:val="2"/>
        </w:numPr>
        <w:spacing w:after="8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enforce mutually exclusive actuator commands and endpoint interlocks;</w:t>
      </w:r>
    </w:p>
    <w:p>
      <w:pPr>
        <w:pStyle w:val="ListParagraph"/>
        <w:widowControl/>
        <w:numPr>
          <w:ilvl w:val="0"/>
          <w:numId w:val="2"/>
        </w:numPr>
        <w:spacing w:after="8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test normal operation, command reversal, group arrival, and sensor faults;</w:t>
      </w:r>
    </w:p>
    <w:p>
      <w:pPr>
        <w:pStyle w:val="ListParagraph"/>
        <w:widowControl/>
        <w:numPr>
          <w:ilvl w:val="0"/>
          <w:numId w:val="2"/>
        </w:numPr>
        <w:spacing w:after="8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explain how feedback keeps a controller from driving beyond a physical limit.</w:t>
      </w:r>
    </w:p>
    <w:p>
      <w:pPr>
        <w:spacing w:after="35"/>
      </w:pPr>
    </w:p>
    <w:p>
      <w:pPr>
        <w:pStyle w:val="Heading1"/>
        <w:keepNext/>
        <w:widowControl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Prerequisites</w:t>
      </w:r>
    </w:p>
    <w:p>
      <w:pPr>
        <w:widowControl/>
        <w:spacing w:after="12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You should already know basic VHDL entities, architectures, processes, and </w:t>
      </w:r>
      <w:r>
        <w:rPr>
          <w:rFonts w:ascii="Consolas" w:cs="Consolas" w:eastAsia="Consolas" w:hAnsi="Consolas"/>
          <w:color w:val="2B2140"/>
          <w:sz w:val="20"/>
          <w:szCs w:val="20"/>
          <w:shd w:fill="EEEAF4" w:val="clear"/>
        </w:rPr>
        <w:t xml:space="preserve">std_logic</w:t>
      </w:r>
      <w:r>
        <w:rPr>
          <w:rFonts w:ascii="Calibri" w:cs="Calibri" w:eastAsia="Calibri" w:hAnsi="Calibri"/>
          <w:color w:val="2B2140"/>
          <w:sz w:val="22"/>
          <w:szCs w:val="22"/>
        </w:rPr>
        <w:t xml:space="preserve"> signals. You also need access to the DE1-SoC VHDL Code-IDE and the REDTAIL Door simulation through your institution or laboratory provider.</w:t>
      </w:r>
    </w:p>
    <w:p>
      <w:pPr>
        <w:widowControl/>
        <w:spacing w:after="12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Before starting, open the </w:t>
      </w:r>
      <w:hyperlink w:history="1" r:id="rIdbboaiszxwookrv82tkro0">
        <w:r>
          <w:rPr>
            <w:rFonts w:ascii="Calibri" w:cs="Calibri" w:eastAsia="Calibri" w:hAnsi="Calibri"/>
            <w:color w:val="4B2E83"/>
            <w:sz w:val="22"/>
            <w:szCs w:val="22"/>
            <w:u w:val="single"/>
          </w:rPr>
          <w:t xml:space="preserve">REDTAIL Door simulation</w:t>
        </w:r>
      </w:hyperlink>
      <w:r>
        <w:rPr>
          <w:rFonts w:ascii="Calibri" w:cs="Calibri" w:eastAsia="Calibri" w:hAnsi="Calibri"/>
          <w:color w:val="2B2140"/>
          <w:sz w:val="22"/>
          <w:szCs w:val="22"/>
        </w:rPr>
        <w:t xml:space="preserve"> and the </w:t>
      </w:r>
      <w:hyperlink w:history="1" r:id="rIdsetg-xsf3l0imt44lopv7">
        <w:r>
          <w:rPr>
            <w:rFonts w:ascii="Calibri" w:cs="Calibri" w:eastAsia="Calibri" w:hAnsi="Calibri"/>
            <w:color w:val="4B2E83"/>
            <w:sz w:val="22"/>
            <w:szCs w:val="22"/>
            <w:u w:val="single"/>
          </w:rPr>
          <w:t xml:space="preserve">DE1-SoC mapping page</w:t>
        </w:r>
      </w:hyperlink>
      <w:r>
        <w:rPr>
          <w:rFonts w:ascii="Calibri" w:cs="Calibri" w:eastAsia="Calibri" w:hAnsi="Calibri"/>
          <w:color w:val="2B2140"/>
          <w:sz w:val="22"/>
          <w:szCs w:val="22"/>
        </w:rPr>
        <w:t xml:space="preserve">.</w:t>
      </w:r>
    </w:p>
    <w:p>
      <w:pPr>
        <w:pStyle w:val="Heading1"/>
        <w:keepNext/>
        <w:widowControl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System behavior</w:t>
      </w:r>
    </w:p>
    <w:p>
      <w:pPr>
        <w:widowControl/>
        <w:spacing w:after="12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The plant exposes three active-high inputs:</w:t>
      </w:r>
    </w:p>
    <w:tbl>
      <w:tblPr>
        <w:tblW w:type="dxa" w:w="9360"/>
        <w:tblInd w:type="dxa" w:w="120"/>
        <w:tblBorders>
          <w:top w:val="single" w:color="D9D5E2" w:sz="4"/>
          <w:left w:val="single" w:color="D9D5E2" w:sz="4"/>
          <w:bottom w:val="single" w:color="D9D5E2" w:sz="4"/>
          <w:right w:val="single" w:color="D9D5E2" w:sz="4"/>
          <w:insideH w:val="single" w:color="D9D5E2" w:sz="4"/>
          <w:insideV w:val="single" w:color="D9D5E2" w:sz="4"/>
        </w:tblBorders>
        <w:tblLayout w:type="fixed"/>
        <w:tblCellMar>
          <w:top w:type="dxa" w:w="100"/>
          <w:left w:type="dxa" w:w="120"/>
          <w:bottom w:type="dxa" w:w="100"/>
          <w:right w:type="dxa" w:w="120"/>
        </w:tblCellMar>
      </w:tblPr>
      <w:tblGrid>
        <w:gridCol w:w="2300"/>
        <w:gridCol w:w="7060"/>
      </w:tblGrid>
      <w:tr>
        <w:trPr>
          <w:tblHeader/>
        </w:trPr>
        <w:tc>
          <w:tcPr>
            <w:tcW w:type="dxa" w:w="2300"/>
            <w:shd w:fill="4B2E83" w:val="clear"/>
            <w:vAlign w:val="center"/>
          </w:tcPr>
          <w:p>
            <w:pPr>
              <w:spacing w:after="0" w:line="270" w:lineRule="auto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Input</w:t>
            </w:r>
          </w:p>
        </w:tc>
        <w:tc>
          <w:tcPr>
            <w:tcW w:type="dxa" w:w="7060"/>
            <w:shd w:fill="4B2E83" w:val="clear"/>
            <w:vAlign w:val="center"/>
          </w:tcPr>
          <w:p>
            <w:pPr>
              <w:spacing w:after="0" w:line="270" w:lineRule="auto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Meaning</w:t>
            </w:r>
          </w:p>
        </w:tc>
      </w:tr>
      <w:tr>
        <w:tc>
          <w:tcPr>
            <w:tcW w:type="dxa" w:w="2300"/>
            <w:vAlign w:val="center"/>
          </w:tcPr>
          <w:p>
            <w:pPr>
              <w:spacing w:after="0" w:line="27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color w:val="2B2140"/>
                <w:sz w:val="20"/>
                <w:szCs w:val="20"/>
                <w:shd w:fill="EEEAF4" w:val="clear"/>
              </w:rPr>
              <w:t xml:space="preserve">doorOpened</w:t>
            </w:r>
          </w:p>
        </w:tc>
        <w:tc>
          <w:tcPr>
            <w:tcW w:type="dxa" w:w="7060"/>
            <w:vAlign w:val="center"/>
          </w:tcPr>
          <w:p>
            <w:pPr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The door has reached the fully open limit.</w:t>
            </w:r>
          </w:p>
        </w:tc>
      </w:tr>
      <w:tr>
        <w:tc>
          <w:tcPr>
            <w:tcW w:type="dxa" w:w="2300"/>
            <w:shd w:fill="FAF9FC" w:val="clear"/>
            <w:vAlign w:val="center"/>
          </w:tcPr>
          <w:p>
            <w:pPr>
              <w:spacing w:after="0" w:line="27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color w:val="2B2140"/>
                <w:sz w:val="20"/>
                <w:szCs w:val="20"/>
                <w:shd w:fill="EEEAF4" w:val="clear"/>
              </w:rPr>
              <w:t xml:space="preserve">doorClosed</w:t>
            </w:r>
          </w:p>
        </w:tc>
        <w:tc>
          <w:tcPr>
            <w:tcW w:type="dxa" w:w="7060"/>
            <w:shd w:fill="FAF9FC" w:val="clear"/>
            <w:vAlign w:val="center"/>
          </w:tcPr>
          <w:p>
            <w:pPr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The door has reached the fully closed limit.</w:t>
            </w:r>
          </w:p>
        </w:tc>
      </w:tr>
      <w:tr>
        <w:tc>
          <w:tcPr>
            <w:tcW w:type="dxa" w:w="2300"/>
            <w:vAlign w:val="center"/>
          </w:tcPr>
          <w:p>
            <w:pPr>
              <w:spacing w:after="0" w:line="27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color w:val="2B2140"/>
                <w:sz w:val="20"/>
                <w:szCs w:val="20"/>
                <w:shd w:fill="EEEAF4" w:val="clear"/>
              </w:rPr>
              <w:t xml:space="preserve">personSensor</w:t>
            </w:r>
          </w:p>
        </w:tc>
        <w:tc>
          <w:tcPr>
            <w:tcW w:type="dxa" w:w="7060"/>
            <w:vAlign w:val="center"/>
          </w:tcPr>
          <w:p>
            <w:pPr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At least one person is waiting or passing through the detection area.</w:t>
            </w:r>
          </w:p>
        </w:tc>
      </w:tr>
    </w:tbl>
    <w:p>
      <w:pPr>
        <w:spacing w:after="160"/>
      </w:pPr>
    </w:p>
    <w:p>
      <w:pPr>
        <w:widowControl/>
        <w:spacing w:after="12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Your controller produces two active-high outputs:</w:t>
      </w:r>
    </w:p>
    <w:tbl>
      <w:tblPr>
        <w:tblW w:type="dxa" w:w="9360"/>
        <w:tblInd w:type="dxa" w:w="120"/>
        <w:tblBorders>
          <w:top w:val="single" w:color="D9D5E2" w:sz="4"/>
          <w:left w:val="single" w:color="D9D5E2" w:sz="4"/>
          <w:bottom w:val="single" w:color="D9D5E2" w:sz="4"/>
          <w:right w:val="single" w:color="D9D5E2" w:sz="4"/>
          <w:insideH w:val="single" w:color="D9D5E2" w:sz="4"/>
          <w:insideV w:val="single" w:color="D9D5E2" w:sz="4"/>
        </w:tblBorders>
        <w:tblLayout w:type="fixed"/>
        <w:tblCellMar>
          <w:top w:type="dxa" w:w="100"/>
          <w:left w:type="dxa" w:w="120"/>
          <w:bottom w:type="dxa" w:w="100"/>
          <w:right w:type="dxa" w:w="120"/>
        </w:tblCellMar>
      </w:tblPr>
      <w:tblGrid>
        <w:gridCol w:w="2300"/>
        <w:gridCol w:w="7060"/>
      </w:tblGrid>
      <w:tr>
        <w:trPr>
          <w:tblHeader/>
        </w:trPr>
        <w:tc>
          <w:tcPr>
            <w:tcW w:type="dxa" w:w="2300"/>
            <w:shd w:fill="4B2E83" w:val="clear"/>
            <w:vAlign w:val="center"/>
          </w:tcPr>
          <w:p>
            <w:pPr>
              <w:spacing w:after="0" w:line="270" w:lineRule="auto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Output</w:t>
            </w:r>
          </w:p>
        </w:tc>
        <w:tc>
          <w:tcPr>
            <w:tcW w:type="dxa" w:w="7060"/>
            <w:shd w:fill="4B2E83" w:val="clear"/>
            <w:vAlign w:val="center"/>
          </w:tcPr>
          <w:p>
            <w:pPr>
              <w:spacing w:after="0" w:line="270" w:lineRule="auto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Meaning</w:t>
            </w:r>
          </w:p>
        </w:tc>
      </w:tr>
      <w:tr>
        <w:tc>
          <w:tcPr>
            <w:tcW w:type="dxa" w:w="2300"/>
            <w:vAlign w:val="center"/>
          </w:tcPr>
          <w:p>
            <w:pPr>
              <w:spacing w:after="0" w:line="27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color w:val="2B2140"/>
                <w:sz w:val="20"/>
                <w:szCs w:val="20"/>
                <w:shd w:fill="EEEAF4" w:val="clear"/>
              </w:rPr>
              <w:t xml:space="preserve">open</w:t>
            </w:r>
          </w:p>
        </w:tc>
        <w:tc>
          <w:tcPr>
            <w:tcW w:type="dxa" w:w="7060"/>
            <w:vAlign w:val="center"/>
          </w:tcPr>
          <w:p>
            <w:pPr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Drive the door toward the open limit.</w:t>
            </w:r>
          </w:p>
        </w:tc>
      </w:tr>
      <w:tr>
        <w:tc>
          <w:tcPr>
            <w:tcW w:type="dxa" w:w="2300"/>
            <w:shd w:fill="FAF9FC" w:val="clear"/>
            <w:vAlign w:val="center"/>
          </w:tcPr>
          <w:p>
            <w:pPr>
              <w:spacing w:after="0" w:line="27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color w:val="2B2140"/>
                <w:sz w:val="20"/>
                <w:szCs w:val="20"/>
                <w:shd w:fill="EEEAF4" w:val="clear"/>
              </w:rPr>
              <w:t xml:space="preserve">close</w:t>
            </w:r>
          </w:p>
        </w:tc>
        <w:tc>
          <w:tcPr>
            <w:tcW w:type="dxa" w:w="7060"/>
            <w:shd w:fill="FAF9FC" w:val="clear"/>
            <w:vAlign w:val="center"/>
          </w:tcPr>
          <w:p>
            <w:pPr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Drive the door toward the closed limit.</w:t>
            </w:r>
          </w:p>
        </w:tc>
      </w:tr>
    </w:tbl>
    <w:p>
      <w:pPr>
        <w:spacing w:after="160"/>
      </w:pPr>
    </w:p>
    <w:p>
      <w:pPr>
        <w:widowControl/>
        <w:spacing w:after="12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The controller must satisfy all of the following requirements:</w:t>
      </w:r>
    </w:p>
    <w:p>
      <w:pPr>
        <w:pStyle w:val="ListParagraph"/>
        <w:widowControl/>
        <w:numPr>
          <w:ilvl w:val="0"/>
          <w:numId w:val="3"/>
        </w:numPr>
        <w:spacing w:after="8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Open the door when a person is detected.</w:t>
      </w:r>
    </w:p>
    <w:p>
      <w:pPr>
        <w:pStyle w:val="ListParagraph"/>
        <w:widowControl/>
        <w:numPr>
          <w:ilvl w:val="0"/>
          <w:numId w:val="3"/>
        </w:numPr>
        <w:spacing w:after="8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Keep opening until the fully open sensor is active, even if a short person pulse ends before the door reaches that endpoint.</w:t>
      </w:r>
    </w:p>
    <w:p>
      <w:pPr>
        <w:pStyle w:val="ListParagraph"/>
        <w:widowControl/>
        <w:numPr>
          <w:ilvl w:val="0"/>
          <w:numId w:val="3"/>
        </w:numPr>
        <w:spacing w:after="8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Keep the door open while a person or group remains in the detection area.</w:t>
      </w:r>
    </w:p>
    <w:p>
      <w:pPr>
        <w:pStyle w:val="ListParagraph"/>
        <w:widowControl/>
        <w:numPr>
          <w:ilvl w:val="0"/>
          <w:numId w:val="3"/>
        </w:numPr>
        <w:spacing w:after="8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Close the door after the detection area is clear.</w:t>
      </w:r>
    </w:p>
    <w:p>
      <w:pPr>
        <w:pStyle w:val="ListParagraph"/>
        <w:widowControl/>
        <w:numPr>
          <w:ilvl w:val="0"/>
          <w:numId w:val="3"/>
        </w:numPr>
        <w:spacing w:after="8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Stop closing at the fully closed sensor.</w:t>
      </w:r>
    </w:p>
    <w:p>
      <w:pPr>
        <w:pStyle w:val="ListParagraph"/>
        <w:widowControl/>
        <w:numPr>
          <w:ilvl w:val="0"/>
          <w:numId w:val="3"/>
        </w:numPr>
        <w:spacing w:after="8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If a person arrives while the door is closing, stop closing and reopen it.</w:t>
      </w:r>
    </w:p>
    <w:p>
      <w:pPr>
        <w:pStyle w:val="ListParagraph"/>
        <w:widowControl/>
        <w:numPr>
          <w:ilvl w:val="0"/>
          <w:numId w:val="3"/>
        </w:numPr>
        <w:spacing w:after="8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Never assert </w:t>
      </w:r>
      <w:r>
        <w:rPr>
          <w:rFonts w:ascii="Consolas" w:cs="Consolas" w:eastAsia="Consolas" w:hAnsi="Consolas"/>
          <w:color w:val="2B2140"/>
          <w:sz w:val="20"/>
          <w:szCs w:val="20"/>
          <w:shd w:fill="EEEAF4" w:val="clear"/>
        </w:rPr>
        <w:t xml:space="preserve">open</w:t>
      </w:r>
      <w:r>
        <w:rPr>
          <w:rFonts w:ascii="Calibri" w:cs="Calibri" w:eastAsia="Calibri" w:hAnsi="Calibri"/>
          <w:color w:val="2B2140"/>
          <w:sz w:val="22"/>
          <w:szCs w:val="22"/>
        </w:rPr>
        <w:t xml:space="preserve"> and </w:t>
      </w:r>
      <w:r>
        <w:rPr>
          <w:rFonts w:ascii="Consolas" w:cs="Consolas" w:eastAsia="Consolas" w:hAnsi="Consolas"/>
          <w:color w:val="2B2140"/>
          <w:sz w:val="20"/>
          <w:szCs w:val="20"/>
          <w:shd w:fill="EEEAF4" w:val="clear"/>
        </w:rPr>
        <w:t xml:space="preserve">close</w:t>
      </w:r>
      <w:r>
        <w:rPr>
          <w:rFonts w:ascii="Calibri" w:cs="Calibri" w:eastAsia="Calibri" w:hAnsi="Calibri"/>
          <w:color w:val="2B2140"/>
          <w:sz w:val="22"/>
          <w:szCs w:val="22"/>
        </w:rPr>
        <w:t xml:space="preserve"> at the same time.</w:t>
      </w:r>
    </w:p>
    <w:p>
      <w:pPr>
        <w:pStyle w:val="ListParagraph"/>
        <w:widowControl/>
        <w:numPr>
          <w:ilvl w:val="0"/>
          <w:numId w:val="3"/>
        </w:numPr>
        <w:spacing w:after="8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Never continue asserting an actuator after its matching endpoint is active.</w:t>
      </w:r>
    </w:p>
    <w:p>
      <w:pPr>
        <w:spacing w:after="35"/>
      </w:pPr>
    </w:p>
    <w:p>
      <w:pPr>
        <w:pStyle w:val="Heading1"/>
        <w:keepNext/>
        <w:widowControl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DE1-SoC signal mapping</w:t>
      </w:r>
    </w:p>
    <w:p>
      <w:pPr>
        <w:widowControl/>
        <w:spacing w:after="120" w:line="300" w:lineRule="auto"/>
        <w:jc w:val="left"/>
      </w:pPr>
      <w:r>
        <w:rPr>
          <w:rFonts w:ascii="Consolas" w:cs="Consolas" w:eastAsia="Consolas" w:hAnsi="Consolas"/>
          <w:color w:val="2B2140"/>
          <w:sz w:val="20"/>
          <w:szCs w:val="20"/>
          <w:shd w:fill="EEEAF4" w:val="clear"/>
        </w:rPr>
        <w:t xml:space="preserve">V_GPIO</w:t>
      </w:r>
      <w:r>
        <w:rPr>
          <w:rFonts w:ascii="Calibri" w:cs="Calibri" w:eastAsia="Calibri" w:hAnsi="Calibri"/>
          <w:color w:val="2B2140"/>
          <w:sz w:val="22"/>
          <w:szCs w:val="22"/>
        </w:rPr>
        <w:t xml:space="preserve"> indices refer to the LabsLand virtual GPIO bus, not to the printed GPIO header numbers on the board.</w:t>
      </w:r>
    </w:p>
    <w:tbl>
      <w:tblPr>
        <w:tblW w:type="dxa" w:w="9360"/>
        <w:tblInd w:type="dxa" w:w="120"/>
        <w:tblBorders>
          <w:top w:val="single" w:color="D9D5E2" w:sz="4"/>
          <w:left w:val="single" w:color="D9D5E2" w:sz="4"/>
          <w:bottom w:val="single" w:color="D9D5E2" w:sz="4"/>
          <w:right w:val="single" w:color="D9D5E2" w:sz="4"/>
          <w:insideH w:val="single" w:color="D9D5E2" w:sz="4"/>
          <w:insideV w:val="single" w:color="D9D5E2" w:sz="4"/>
        </w:tblBorders>
        <w:tblLayout w:type="fixed"/>
        <w:tblCellMar>
          <w:top w:type="dxa" w:w="100"/>
          <w:left w:type="dxa" w:w="120"/>
          <w:bottom w:type="dxa" w:w="100"/>
          <w:right w:type="dxa" w:w="120"/>
        </w:tblCellMar>
      </w:tblPr>
      <w:tblGrid>
        <w:gridCol w:w="1850"/>
        <w:gridCol w:w="1800"/>
        <w:gridCol w:w="1600"/>
        <w:gridCol w:w="4110"/>
      </w:tblGrid>
      <w:tr>
        <w:trPr>
          <w:tblHeader/>
        </w:trPr>
        <w:tc>
          <w:tcPr>
            <w:tcW w:type="dxa" w:w="1850"/>
            <w:shd w:fill="4B2E83" w:val="clear"/>
            <w:vAlign w:val="center"/>
          </w:tcPr>
          <w:p>
            <w:pPr>
              <w:spacing w:after="0" w:line="270" w:lineRule="auto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Runtime signal</w:t>
            </w:r>
          </w:p>
        </w:tc>
        <w:tc>
          <w:tcPr>
            <w:tcW w:type="dxa" w:w="1800"/>
            <w:shd w:fill="4B2E83" w:val="clear"/>
            <w:vAlign w:val="center"/>
          </w:tcPr>
          <w:p>
            <w:pPr>
              <w:spacing w:after="0" w:line="270" w:lineRule="auto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VHDL signal</w:t>
            </w:r>
          </w:p>
        </w:tc>
        <w:tc>
          <w:tcPr>
            <w:tcW w:type="dxa" w:w="1600"/>
            <w:shd w:fill="4B2E83" w:val="clear"/>
            <w:vAlign w:val="center"/>
          </w:tcPr>
          <w:p>
            <w:pPr>
              <w:spacing w:after="0" w:line="270" w:lineRule="auto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Direction</w:t>
            </w:r>
          </w:p>
        </w:tc>
        <w:tc>
          <w:tcPr>
            <w:tcW w:type="dxa" w:w="4110"/>
            <w:shd w:fill="4B2E83" w:val="clear"/>
            <w:vAlign w:val="center"/>
          </w:tcPr>
          <w:p>
            <w:pPr>
              <w:spacing w:after="0" w:line="270" w:lineRule="auto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Virtual GPIO</w:t>
            </w:r>
          </w:p>
        </w:tc>
      </w:tr>
      <w:tr>
        <w:tc>
          <w:tcPr>
            <w:tcW w:type="dxa" w:w="1850"/>
            <w:vAlign w:val="center"/>
          </w:tcPr>
          <w:p>
            <w:pPr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Door fully open</w:t>
            </w:r>
          </w:p>
        </w:tc>
        <w:tc>
          <w:tcPr>
            <w:tcW w:type="dxa" w:w="1800"/>
            <w:vAlign w:val="center"/>
          </w:tcPr>
          <w:p>
            <w:pPr>
              <w:spacing w:after="0" w:line="27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color w:val="2B2140"/>
                <w:sz w:val="20"/>
                <w:szCs w:val="20"/>
                <w:shd w:fill="EEEAF4" w:val="clear"/>
              </w:rPr>
              <w:t xml:space="preserve">V_GPIO(28)</w:t>
            </w:r>
          </w:p>
        </w:tc>
        <w:tc>
          <w:tcPr>
            <w:tcW w:type="dxa" w:w="1600"/>
            <w:vAlign w:val="center"/>
          </w:tcPr>
          <w:p>
            <w:pPr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Simulation to FPGA</w:t>
            </w:r>
          </w:p>
        </w:tc>
        <w:tc>
          <w:tcPr>
            <w:tcW w:type="dxa" w:w="4110"/>
            <w:vAlign w:val="center"/>
          </w:tcPr>
          <w:p>
            <w:pPr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28</w:t>
            </w:r>
          </w:p>
        </w:tc>
      </w:tr>
      <w:tr>
        <w:tc>
          <w:tcPr>
            <w:tcW w:type="dxa" w:w="1850"/>
            <w:shd w:fill="FAF9FC" w:val="clear"/>
            <w:vAlign w:val="center"/>
          </w:tcPr>
          <w:p>
            <w:pPr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Door fully closed</w:t>
            </w:r>
          </w:p>
        </w:tc>
        <w:tc>
          <w:tcPr>
            <w:tcW w:type="dxa" w:w="1800"/>
            <w:shd w:fill="FAF9FC" w:val="clear"/>
            <w:vAlign w:val="center"/>
          </w:tcPr>
          <w:p>
            <w:pPr>
              <w:spacing w:after="0" w:line="27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color w:val="2B2140"/>
                <w:sz w:val="20"/>
                <w:szCs w:val="20"/>
                <w:shd w:fill="EEEAF4" w:val="clear"/>
              </w:rPr>
              <w:t xml:space="preserve">V_GPIO(29)</w:t>
            </w:r>
          </w:p>
        </w:tc>
        <w:tc>
          <w:tcPr>
            <w:tcW w:type="dxa" w:w="1600"/>
            <w:shd w:fill="FAF9FC" w:val="clear"/>
            <w:vAlign w:val="center"/>
          </w:tcPr>
          <w:p>
            <w:pPr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Simulation to FPGA</w:t>
            </w:r>
          </w:p>
        </w:tc>
        <w:tc>
          <w:tcPr>
            <w:tcW w:type="dxa" w:w="4110"/>
            <w:shd w:fill="FAF9FC" w:val="clear"/>
            <w:vAlign w:val="center"/>
          </w:tcPr>
          <w:p>
            <w:pPr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29</w:t>
            </w:r>
          </w:p>
        </w:tc>
      </w:tr>
      <w:tr>
        <w:tc>
          <w:tcPr>
            <w:tcW w:type="dxa" w:w="1850"/>
            <w:vAlign w:val="center"/>
          </w:tcPr>
          <w:p>
            <w:pPr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Person detected</w:t>
            </w:r>
          </w:p>
        </w:tc>
        <w:tc>
          <w:tcPr>
            <w:tcW w:type="dxa" w:w="1800"/>
            <w:vAlign w:val="center"/>
          </w:tcPr>
          <w:p>
            <w:pPr>
              <w:spacing w:after="0" w:line="27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color w:val="2B2140"/>
                <w:sz w:val="20"/>
                <w:szCs w:val="20"/>
                <w:shd w:fill="EEEAF4" w:val="clear"/>
              </w:rPr>
              <w:t xml:space="preserve">V_GPIO(30)</w:t>
            </w:r>
          </w:p>
        </w:tc>
        <w:tc>
          <w:tcPr>
            <w:tcW w:type="dxa" w:w="1600"/>
            <w:vAlign w:val="center"/>
          </w:tcPr>
          <w:p>
            <w:pPr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Simulation to FPGA</w:t>
            </w:r>
          </w:p>
        </w:tc>
        <w:tc>
          <w:tcPr>
            <w:tcW w:type="dxa" w:w="4110"/>
            <w:vAlign w:val="center"/>
          </w:tcPr>
          <w:p>
            <w:pPr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30</w:t>
            </w:r>
          </w:p>
        </w:tc>
      </w:tr>
      <w:tr>
        <w:tc>
          <w:tcPr>
            <w:tcW w:type="dxa" w:w="1850"/>
            <w:shd w:fill="FAF9FC" w:val="clear"/>
            <w:vAlign w:val="center"/>
          </w:tcPr>
          <w:p>
            <w:pPr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Open command</w:t>
            </w:r>
          </w:p>
        </w:tc>
        <w:tc>
          <w:tcPr>
            <w:tcW w:type="dxa" w:w="1800"/>
            <w:shd w:fill="FAF9FC" w:val="clear"/>
            <w:vAlign w:val="center"/>
          </w:tcPr>
          <w:p>
            <w:pPr>
              <w:spacing w:after="0" w:line="27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color w:val="2B2140"/>
                <w:sz w:val="20"/>
                <w:szCs w:val="20"/>
                <w:shd w:fill="EEEAF4" w:val="clear"/>
              </w:rPr>
              <w:t xml:space="preserve">V_GPIO(26)</w:t>
            </w:r>
          </w:p>
        </w:tc>
        <w:tc>
          <w:tcPr>
            <w:tcW w:type="dxa" w:w="1600"/>
            <w:shd w:fill="FAF9FC" w:val="clear"/>
            <w:vAlign w:val="center"/>
          </w:tcPr>
          <w:p>
            <w:pPr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FPGA to simulation</w:t>
            </w:r>
          </w:p>
        </w:tc>
        <w:tc>
          <w:tcPr>
            <w:tcW w:type="dxa" w:w="4110"/>
            <w:shd w:fill="FAF9FC" w:val="clear"/>
            <w:vAlign w:val="center"/>
          </w:tcPr>
          <w:p>
            <w:pPr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26</w:t>
            </w:r>
          </w:p>
        </w:tc>
      </w:tr>
      <w:tr>
        <w:tc>
          <w:tcPr>
            <w:tcW w:type="dxa" w:w="1850"/>
            <w:vAlign w:val="center"/>
          </w:tcPr>
          <w:p>
            <w:pPr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Close command</w:t>
            </w:r>
          </w:p>
        </w:tc>
        <w:tc>
          <w:tcPr>
            <w:tcW w:type="dxa" w:w="1800"/>
            <w:vAlign w:val="center"/>
          </w:tcPr>
          <w:p>
            <w:pPr>
              <w:spacing w:after="0" w:line="27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color w:val="2B2140"/>
                <w:sz w:val="20"/>
                <w:szCs w:val="20"/>
                <w:shd w:fill="EEEAF4" w:val="clear"/>
              </w:rPr>
              <w:t xml:space="preserve">V_GPIO(27)</w:t>
            </w:r>
          </w:p>
        </w:tc>
        <w:tc>
          <w:tcPr>
            <w:tcW w:type="dxa" w:w="1600"/>
            <w:vAlign w:val="center"/>
          </w:tcPr>
          <w:p>
            <w:pPr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FPGA to simulation</w:t>
            </w:r>
          </w:p>
        </w:tc>
        <w:tc>
          <w:tcPr>
            <w:tcW w:type="dxa" w:w="4110"/>
            <w:vAlign w:val="center"/>
          </w:tcPr>
          <w:p>
            <w:pPr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27</w:t>
            </w:r>
          </w:p>
        </w:tc>
      </w:tr>
    </w:tbl>
    <w:p>
      <w:pPr>
        <w:spacing w:after="160"/>
      </w:pPr>
    </w:p>
    <w:p>
      <w:pPr>
        <w:widowControl/>
        <w:spacing w:after="12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Use </w:t>
      </w:r>
      <w:r>
        <w:rPr>
          <w:rFonts w:ascii="Consolas" w:cs="Consolas" w:eastAsia="Consolas" w:hAnsi="Consolas"/>
          <w:color w:val="2B2140"/>
          <w:sz w:val="20"/>
          <w:szCs w:val="20"/>
          <w:shd w:fill="EEEAF4" w:val="clear"/>
        </w:rPr>
        <w:t xml:space="preserve">V_BT(0)</w:t>
      </w:r>
      <w:r>
        <w:rPr>
          <w:rFonts w:ascii="Calibri" w:cs="Calibri" w:eastAsia="Calibri" w:hAnsi="Calibri"/>
          <w:color w:val="2B2140"/>
          <w:sz w:val="22"/>
          <w:szCs w:val="22"/>
        </w:rPr>
        <w:t xml:space="preserve"> as an active-low reset. You may mirror inputs, outputs, or a compact state code on </w:t>
      </w:r>
      <w:r>
        <w:rPr>
          <w:rFonts w:ascii="Consolas" w:cs="Consolas" w:eastAsia="Consolas" w:hAnsi="Consolas"/>
          <w:color w:val="2B2140"/>
          <w:sz w:val="20"/>
          <w:szCs w:val="20"/>
          <w:shd w:fill="EEEAF4" w:val="clear"/>
        </w:rPr>
        <w:t xml:space="preserve">G_LED</w:t>
      </w:r>
      <w:r>
        <w:rPr>
          <w:rFonts w:ascii="Calibri" w:cs="Calibri" w:eastAsia="Calibri" w:hAnsi="Calibri"/>
          <w:color w:val="2B2140"/>
          <w:sz w:val="22"/>
          <w:szCs w:val="22"/>
        </w:rPr>
        <w:t xml:space="preserve"> to make live debugging easier.</w:t>
      </w:r>
    </w:p>
    <w:p>
      <w:pPr>
        <w:pStyle w:val="Heading1"/>
        <w:keepNext/>
        <w:widowControl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Assignment</w:t>
      </w:r>
    </w:p>
    <w:p>
      <w:pPr>
        <w:pStyle w:val="Heading2"/>
        <w:keepNext/>
        <w:widowControl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1. Model the controller</w:t>
      </w:r>
    </w:p>
    <w:p>
      <w:pPr>
        <w:widowControl/>
        <w:spacing w:after="12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Draw a state diagram or transition table before writing VHDL. A three-state model such as stopped, opening, and closing is a useful starting point, but you must define the transitions and output rules yourself.</w:t>
      </w:r>
    </w:p>
    <w:p>
      <w:pPr>
        <w:widowControl/>
        <w:spacing w:after="12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Identify what should happen when:</w:t>
      </w:r>
    </w:p>
    <w:p>
      <w:pPr>
        <w:pStyle w:val="ListParagraph"/>
        <w:widowControl/>
        <w:numPr>
          <w:ilvl w:val="0"/>
          <w:numId w:val="2"/>
        </w:numPr>
        <w:spacing w:after="8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the door starts fully closed and a person arrives;</w:t>
      </w:r>
    </w:p>
    <w:p>
      <w:pPr>
        <w:pStyle w:val="ListParagraph"/>
        <w:widowControl/>
        <w:numPr>
          <w:ilvl w:val="0"/>
          <w:numId w:val="2"/>
        </w:numPr>
        <w:spacing w:after="8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the person signal disappears while the door is still opening;</w:t>
      </w:r>
    </w:p>
    <w:p>
      <w:pPr>
        <w:pStyle w:val="ListParagraph"/>
        <w:widowControl/>
        <w:numPr>
          <w:ilvl w:val="0"/>
          <w:numId w:val="2"/>
        </w:numPr>
        <w:spacing w:after="8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the door becomes fully open while a person remains present;</w:t>
      </w:r>
    </w:p>
    <w:p>
      <w:pPr>
        <w:pStyle w:val="ListParagraph"/>
        <w:widowControl/>
        <w:numPr>
          <w:ilvl w:val="0"/>
          <w:numId w:val="2"/>
        </w:numPr>
        <w:spacing w:after="8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the area becomes clear while the door is open;</w:t>
      </w:r>
    </w:p>
    <w:p>
      <w:pPr>
        <w:pStyle w:val="ListParagraph"/>
        <w:widowControl/>
        <w:numPr>
          <w:ilvl w:val="0"/>
          <w:numId w:val="2"/>
        </w:numPr>
        <w:spacing w:after="8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a new person arrives while the door is closing.</w:t>
      </w:r>
    </w:p>
    <w:p>
      <w:pPr>
        <w:spacing w:after="35"/>
      </w:pPr>
    </w:p>
    <w:p>
      <w:pPr>
        <w:pStyle w:val="Heading2"/>
        <w:keepNext/>
        <w:widowControl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2. Create the VHDL top level</w:t>
      </w:r>
    </w:p>
    <w:p>
      <w:pPr>
        <w:widowControl/>
        <w:spacing w:after="12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Create </w:t>
      </w:r>
      <w:r>
        <w:rPr>
          <w:rFonts w:ascii="Consolas" w:cs="Consolas" w:eastAsia="Consolas" w:hAnsi="Consolas"/>
          <w:color w:val="2B2140"/>
          <w:sz w:val="20"/>
          <w:szCs w:val="20"/>
          <w:shd w:fill="EEEAF4" w:val="clear"/>
        </w:rPr>
        <w:t xml:space="preserve">door_deusto.vhd</w:t>
      </w:r>
      <w:r>
        <w:rPr>
          <w:rFonts w:ascii="Calibri" w:cs="Calibri" w:eastAsia="Calibri" w:hAnsi="Calibri"/>
          <w:color w:val="2B2140"/>
          <w:sz w:val="22"/>
          <w:szCs w:val="22"/>
        </w:rPr>
        <w:t xml:space="preserve"> and make the entity name match the selected top-level entity:</w:t>
      </w:r>
    </w:p>
    <w:p>
      <w:pPr>
        <w:keepLines/>
        <w:pBdr>
          <w:left w:val="single" w:color="B7A57A" w:sz="14"/>
        </w:pBdr>
        <w:shd w:fill="F2F0F5" w:val="clear"/>
        <w:spacing w:after="0" w:before="0" w:line="240" w:lineRule="auto"/>
        <w:ind w:left="180" w:right="180"/>
      </w:pPr>
      <w:r>
        <w:rPr>
          <w:rFonts w:ascii="Consolas" w:cs="Consolas" w:eastAsia="Consolas" w:hAnsi="Consolas"/>
          <w:color w:val="2B2140"/>
          <w:sz w:val="17"/>
          <w:szCs w:val="17"/>
        </w:rPr>
        <w:t xml:space="preserve">library ieee;</w:t>
      </w:r>
    </w:p>
    <w:p>
      <w:pPr>
        <w:keepLines/>
        <w:pBdr>
          <w:left w:val="single" w:color="B7A57A" w:sz="14"/>
        </w:pBdr>
        <w:shd w:fill="F2F0F5" w:val="clear"/>
        <w:spacing w:after="0" w:before="0" w:line="240" w:lineRule="auto"/>
        <w:ind w:left="180" w:right="180"/>
      </w:pPr>
      <w:r>
        <w:rPr>
          <w:rFonts w:ascii="Consolas" w:cs="Consolas" w:eastAsia="Consolas" w:hAnsi="Consolas"/>
          <w:color w:val="2B2140"/>
          <w:sz w:val="17"/>
          <w:szCs w:val="17"/>
        </w:rPr>
        <w:t xml:space="preserve">use ieee.std_logic_1164.all;</w:t>
      </w:r>
    </w:p>
    <w:p>
      <w:pPr>
        <w:keepLines/>
        <w:pBdr>
          <w:left w:val="single" w:color="B7A57A" w:sz="14"/>
        </w:pBdr>
        <w:shd w:fill="F2F0F5" w:val="clear"/>
        <w:spacing w:after="0" w:before="0" w:line="240" w:lineRule="auto"/>
        <w:ind w:left="180" w:right="180"/>
      </w:pPr>
      <w:r>
        <w:rPr>
          <w:rFonts w:ascii="Consolas" w:cs="Consolas" w:eastAsia="Consolas" w:hAnsi="Consolas"/>
          <w:color w:val="2B2140"/>
          <w:sz w:val="17"/>
          <w:szCs w:val="17"/>
        </w:rPr>
        <w:t xml:space="preserve"> </w:t>
      </w:r>
    </w:p>
    <w:p>
      <w:pPr>
        <w:keepLines/>
        <w:pBdr>
          <w:left w:val="single" w:color="B7A57A" w:sz="14"/>
        </w:pBdr>
        <w:shd w:fill="F2F0F5" w:val="clear"/>
        <w:spacing w:after="0" w:before="0" w:line="240" w:lineRule="auto"/>
        <w:ind w:left="180" w:right="180"/>
      </w:pPr>
      <w:r>
        <w:rPr>
          <w:rFonts w:ascii="Consolas" w:cs="Consolas" w:eastAsia="Consolas" w:hAnsi="Consolas"/>
          <w:color w:val="2B2140"/>
          <w:sz w:val="17"/>
          <w:szCs w:val="17"/>
        </w:rPr>
        <w:t xml:space="preserve">entity door_deusto is</w:t>
      </w:r>
    </w:p>
    <w:p>
      <w:pPr>
        <w:keepLines/>
        <w:pBdr>
          <w:left w:val="single" w:color="B7A57A" w:sz="14"/>
        </w:pBdr>
        <w:shd w:fill="F2F0F5" w:val="clear"/>
        <w:spacing w:after="0" w:before="0" w:line="240" w:lineRule="auto"/>
        <w:ind w:left="180" w:right="180"/>
      </w:pPr>
      <w:r>
        <w:rPr>
          <w:rFonts w:ascii="Consolas" w:cs="Consolas" w:eastAsia="Consolas" w:hAnsi="Consolas"/>
          <w:color w:val="2B2140"/>
          <w:sz w:val="17"/>
          <w:szCs w:val="17"/>
        </w:rPr>
        <w:t xml:space="preserve">    port (</w:t>
      </w:r>
    </w:p>
    <w:p>
      <w:pPr>
        <w:keepLines/>
        <w:pBdr>
          <w:left w:val="single" w:color="B7A57A" w:sz="14"/>
        </w:pBdr>
        <w:shd w:fill="F2F0F5" w:val="clear"/>
        <w:spacing w:after="0" w:before="0" w:line="240" w:lineRule="auto"/>
        <w:ind w:left="180" w:right="180"/>
      </w:pPr>
      <w:r>
        <w:rPr>
          <w:rFonts w:ascii="Consolas" w:cs="Consolas" w:eastAsia="Consolas" w:hAnsi="Consolas"/>
          <w:color w:val="2B2140"/>
          <w:sz w:val="17"/>
          <w:szCs w:val="17"/>
        </w:rPr>
        <w:t xml:space="preserve">        CLOCK_50 : in    std_logic;</w:t>
      </w:r>
    </w:p>
    <w:p>
      <w:pPr>
        <w:keepLines/>
        <w:pBdr>
          <w:left w:val="single" w:color="B7A57A" w:sz="14"/>
        </w:pBdr>
        <w:shd w:fill="F2F0F5" w:val="clear"/>
        <w:spacing w:after="0" w:before="0" w:line="240" w:lineRule="auto"/>
        <w:ind w:left="180" w:right="180"/>
      </w:pPr>
      <w:r>
        <w:rPr>
          <w:rFonts w:ascii="Consolas" w:cs="Consolas" w:eastAsia="Consolas" w:hAnsi="Consolas"/>
          <w:color w:val="2B2140"/>
          <w:sz w:val="17"/>
          <w:szCs w:val="17"/>
        </w:rPr>
        <w:t xml:space="preserve">        V_BT     : in    std_logic_vector(3 downto 0);</w:t>
      </w:r>
    </w:p>
    <w:p>
      <w:pPr>
        <w:keepLines/>
        <w:pBdr>
          <w:left w:val="single" w:color="B7A57A" w:sz="14"/>
        </w:pBdr>
        <w:shd w:fill="F2F0F5" w:val="clear"/>
        <w:spacing w:after="0" w:before="0" w:line="240" w:lineRule="auto"/>
        <w:ind w:left="180" w:right="180"/>
      </w:pPr>
      <w:r>
        <w:rPr>
          <w:rFonts w:ascii="Consolas" w:cs="Consolas" w:eastAsia="Consolas" w:hAnsi="Consolas"/>
          <w:color w:val="2B2140"/>
          <w:sz w:val="17"/>
          <w:szCs w:val="17"/>
        </w:rPr>
        <w:t xml:space="preserve">        V_GPIO   : inout std_logic_vector(35 downto 23);</w:t>
      </w:r>
    </w:p>
    <w:p>
      <w:pPr>
        <w:keepLines/>
        <w:pBdr>
          <w:left w:val="single" w:color="B7A57A" w:sz="14"/>
        </w:pBdr>
        <w:shd w:fill="F2F0F5" w:val="clear"/>
        <w:spacing w:after="0" w:before="0" w:line="240" w:lineRule="auto"/>
        <w:ind w:left="180" w:right="180"/>
      </w:pPr>
      <w:r>
        <w:rPr>
          <w:rFonts w:ascii="Consolas" w:cs="Consolas" w:eastAsia="Consolas" w:hAnsi="Consolas"/>
          <w:color w:val="2B2140"/>
          <w:sz w:val="17"/>
          <w:szCs w:val="17"/>
        </w:rPr>
        <w:t xml:space="preserve">        G_LED    : out   std_logic_vector(9 downto 0) := (others =&gt; '0')</w:t>
      </w:r>
    </w:p>
    <w:p>
      <w:pPr>
        <w:keepLines/>
        <w:pBdr>
          <w:left w:val="single" w:color="B7A57A" w:sz="14"/>
        </w:pBdr>
        <w:shd w:fill="F2F0F5" w:val="clear"/>
        <w:spacing w:after="0" w:before="0" w:line="240" w:lineRule="auto"/>
        <w:ind w:left="180" w:right="180"/>
      </w:pPr>
      <w:r>
        <w:rPr>
          <w:rFonts w:ascii="Consolas" w:cs="Consolas" w:eastAsia="Consolas" w:hAnsi="Consolas"/>
          <w:color w:val="2B2140"/>
          <w:sz w:val="17"/>
          <w:szCs w:val="17"/>
        </w:rPr>
        <w:t xml:space="preserve">    );</w:t>
      </w:r>
    </w:p>
    <w:p>
      <w:pPr>
        <w:keepLines/>
        <w:pBdr>
          <w:left w:val="single" w:color="B7A57A" w:sz="14"/>
        </w:pBdr>
        <w:shd w:fill="F2F0F5" w:val="clear"/>
        <w:spacing w:after="140" w:before="0" w:line="240" w:lineRule="auto"/>
        <w:ind w:left="180" w:right="180"/>
      </w:pPr>
      <w:r>
        <w:rPr>
          <w:rFonts w:ascii="Consolas" w:cs="Consolas" w:eastAsia="Consolas" w:hAnsi="Consolas"/>
          <w:color w:val="2B2140"/>
          <w:sz w:val="17"/>
          <w:szCs w:val="17"/>
        </w:rPr>
        <w:t xml:space="preserve">end entity door_deusto;</w:t>
      </w:r>
    </w:p>
    <w:p>
      <w:pPr>
        <w:widowControl/>
        <w:spacing w:after="12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Complete the architecture. Use the rising edge of </w:t>
      </w:r>
      <w:r>
        <w:rPr>
          <w:rFonts w:ascii="Consolas" w:cs="Consolas" w:eastAsia="Consolas" w:hAnsi="Consolas"/>
          <w:color w:val="2B2140"/>
          <w:sz w:val="20"/>
          <w:szCs w:val="20"/>
          <w:shd w:fill="EEEAF4" w:val="clear"/>
        </w:rPr>
        <w:t xml:space="preserve">CLOCK_50</w:t>
      </w:r>
      <w:r>
        <w:rPr>
          <w:rFonts w:ascii="Calibri" w:cs="Calibri" w:eastAsia="Calibri" w:hAnsi="Calibri"/>
          <w:color w:val="2B2140"/>
          <w:sz w:val="22"/>
          <w:szCs w:val="22"/>
        </w:rPr>
        <w:t xml:space="preserve"> for state updates and </w:t>
      </w:r>
      <w:r>
        <w:rPr>
          <w:rFonts w:ascii="Consolas" w:cs="Consolas" w:eastAsia="Consolas" w:hAnsi="Consolas"/>
          <w:color w:val="2B2140"/>
          <w:sz w:val="20"/>
          <w:szCs w:val="20"/>
          <w:shd w:fill="EEEAF4" w:val="clear"/>
        </w:rPr>
        <w:t xml:space="preserve">V_BT(0)</w:t>
      </w:r>
      <w:r>
        <w:rPr>
          <w:rFonts w:ascii="Calibri" w:cs="Calibri" w:eastAsia="Calibri" w:hAnsi="Calibri"/>
          <w:color w:val="2B2140"/>
          <w:sz w:val="22"/>
          <w:szCs w:val="22"/>
        </w:rPr>
        <w:t xml:space="preserve"> for reset. Make endpoint interlocks part of the output logic so the corresponding actuator is deasserted as soon as its limit sensor is active.</w:t>
      </w:r>
    </w:p>
    <w:p>
      <w:pPr>
        <w:pStyle w:val="Heading2"/>
        <w:keepNext/>
        <w:widowControl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3. Review safety properties</w:t>
      </w:r>
    </w:p>
    <w:p>
      <w:pPr>
        <w:widowControl/>
        <w:spacing w:after="12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Before compiling, check these properties directly in your design:</w:t>
      </w:r>
    </w:p>
    <w:p>
      <w:pPr>
        <w:pStyle w:val="ListParagraph"/>
        <w:widowControl/>
        <w:numPr>
          <w:ilvl w:val="0"/>
          <w:numId w:val="2"/>
        </w:numPr>
        <w:spacing w:after="80" w:line="300" w:lineRule="auto"/>
        <w:jc w:val="left"/>
      </w:pPr>
      <w:r>
        <w:rPr>
          <w:rFonts w:ascii="Consolas" w:cs="Consolas" w:eastAsia="Consolas" w:hAnsi="Consolas"/>
          <w:color w:val="2B2140"/>
          <w:sz w:val="20"/>
          <w:szCs w:val="20"/>
          <w:shd w:fill="EEEAF4" w:val="clear"/>
        </w:rPr>
        <w:t xml:space="preserve">open</w:t>
      </w:r>
      <w:r>
        <w:rPr>
          <w:rFonts w:ascii="Calibri" w:cs="Calibri" w:eastAsia="Calibri" w:hAnsi="Calibri"/>
          <w:color w:val="2B2140"/>
          <w:sz w:val="22"/>
          <w:szCs w:val="22"/>
        </w:rPr>
        <w:t xml:space="preserve"> and </w:t>
      </w:r>
      <w:r>
        <w:rPr>
          <w:rFonts w:ascii="Consolas" w:cs="Consolas" w:eastAsia="Consolas" w:hAnsi="Consolas"/>
          <w:color w:val="2B2140"/>
          <w:sz w:val="20"/>
          <w:szCs w:val="20"/>
          <w:shd w:fill="EEEAF4" w:val="clear"/>
        </w:rPr>
        <w:t xml:space="preserve">close</w:t>
      </w:r>
      <w:r>
        <w:rPr>
          <w:rFonts w:ascii="Calibri" w:cs="Calibri" w:eastAsia="Calibri" w:hAnsi="Calibri"/>
          <w:color w:val="2B2140"/>
          <w:sz w:val="22"/>
          <w:szCs w:val="22"/>
        </w:rPr>
        <w:t xml:space="preserve"> cannot both be high;</w:t>
      </w:r>
    </w:p>
    <w:p>
      <w:pPr>
        <w:pStyle w:val="ListParagraph"/>
        <w:widowControl/>
        <w:numPr>
          <w:ilvl w:val="0"/>
          <w:numId w:val="2"/>
        </w:numPr>
        <w:spacing w:after="80" w:line="300" w:lineRule="auto"/>
        <w:jc w:val="left"/>
      </w:pPr>
      <w:r>
        <w:rPr>
          <w:rFonts w:ascii="Consolas" w:cs="Consolas" w:eastAsia="Consolas" w:hAnsi="Consolas"/>
          <w:color w:val="2B2140"/>
          <w:sz w:val="20"/>
          <w:szCs w:val="20"/>
          <w:shd w:fill="EEEAF4" w:val="clear"/>
        </w:rPr>
        <w:t xml:space="preserve">doorOpened = 1</w:t>
      </w:r>
      <w:r>
        <w:rPr>
          <w:rFonts w:ascii="Calibri" w:cs="Calibri" w:eastAsia="Calibri" w:hAnsi="Calibri"/>
          <w:color w:val="2B2140"/>
          <w:sz w:val="22"/>
          <w:szCs w:val="22"/>
        </w:rPr>
        <w:t xml:space="preserve"> forces </w:t>
      </w:r>
      <w:r>
        <w:rPr>
          <w:rFonts w:ascii="Consolas" w:cs="Consolas" w:eastAsia="Consolas" w:hAnsi="Consolas"/>
          <w:color w:val="2B2140"/>
          <w:sz w:val="20"/>
          <w:szCs w:val="20"/>
          <w:shd w:fill="EEEAF4" w:val="clear"/>
        </w:rPr>
        <w:t xml:space="preserve">open = 0</w:t>
      </w:r>
      <w:r>
        <w:rPr>
          <w:rFonts w:ascii="Calibri" w:cs="Calibri" w:eastAsia="Calibri" w:hAnsi="Calibri"/>
          <w:color w:val="2B2140"/>
          <w:sz w:val="22"/>
          <w:szCs w:val="22"/>
        </w:rPr>
        <w:t xml:space="preserve">;</w:t>
      </w:r>
    </w:p>
    <w:p>
      <w:pPr>
        <w:pStyle w:val="ListParagraph"/>
        <w:widowControl/>
        <w:numPr>
          <w:ilvl w:val="0"/>
          <w:numId w:val="2"/>
        </w:numPr>
        <w:spacing w:after="80" w:line="300" w:lineRule="auto"/>
        <w:jc w:val="left"/>
      </w:pPr>
      <w:r>
        <w:rPr>
          <w:rFonts w:ascii="Consolas" w:cs="Consolas" w:eastAsia="Consolas" w:hAnsi="Consolas"/>
          <w:color w:val="2B2140"/>
          <w:sz w:val="20"/>
          <w:szCs w:val="20"/>
          <w:shd w:fill="EEEAF4" w:val="clear"/>
        </w:rPr>
        <w:t xml:space="preserve">doorClosed = 1</w:t>
      </w:r>
      <w:r>
        <w:rPr>
          <w:rFonts w:ascii="Calibri" w:cs="Calibri" w:eastAsia="Calibri" w:hAnsi="Calibri"/>
          <w:color w:val="2B2140"/>
          <w:sz w:val="22"/>
          <w:szCs w:val="22"/>
        </w:rPr>
        <w:t xml:space="preserve"> forces </w:t>
      </w:r>
      <w:r>
        <w:rPr>
          <w:rFonts w:ascii="Consolas" w:cs="Consolas" w:eastAsia="Consolas" w:hAnsi="Consolas"/>
          <w:color w:val="2B2140"/>
          <w:sz w:val="20"/>
          <w:szCs w:val="20"/>
          <w:shd w:fill="EEEAF4" w:val="clear"/>
        </w:rPr>
        <w:t xml:space="preserve">close = 0</w:t>
      </w:r>
      <w:r>
        <w:rPr>
          <w:rFonts w:ascii="Calibri" w:cs="Calibri" w:eastAsia="Calibri" w:hAnsi="Calibri"/>
          <w:color w:val="2B2140"/>
          <w:sz w:val="22"/>
          <w:szCs w:val="22"/>
        </w:rPr>
        <w:t xml:space="preserve">;</w:t>
      </w:r>
    </w:p>
    <w:p>
      <w:pPr>
        <w:pStyle w:val="ListParagraph"/>
        <w:widowControl/>
        <w:numPr>
          <w:ilvl w:val="0"/>
          <w:numId w:val="2"/>
        </w:numPr>
        <w:spacing w:after="8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a person arriving during closing removes the close command before opening;</w:t>
      </w:r>
    </w:p>
    <w:p>
      <w:pPr>
        <w:pStyle w:val="ListParagraph"/>
        <w:widowControl/>
        <w:numPr>
          <w:ilvl w:val="0"/>
          <w:numId w:val="2"/>
        </w:numPr>
        <w:spacing w:after="8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reset returns the controller to a non-moving state.</w:t>
      </w:r>
    </w:p>
    <w:p>
      <w:pPr>
        <w:spacing w:after="35"/>
      </w:pPr>
    </w:p>
    <w:p>
      <w:pPr>
        <w:pStyle w:val="Heading2"/>
        <w:keepNext/>
        <w:widowControl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4. Compile and program</w:t>
      </w:r>
    </w:p>
    <w:p>
      <w:pPr>
        <w:pStyle w:val="ListParagraph"/>
        <w:widowControl/>
        <w:numPr>
          <w:ilvl w:val="0"/>
          <w:numId w:val="4"/>
        </w:numPr>
        <w:spacing w:after="8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Select the DE1-SoC VHDL environment.</w:t>
      </w:r>
    </w:p>
    <w:p>
      <w:pPr>
        <w:pStyle w:val="ListParagraph"/>
        <w:widowControl/>
        <w:numPr>
          <w:ilvl w:val="0"/>
          <w:numId w:val="4"/>
        </w:numPr>
        <w:spacing w:after="8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Add </w:t>
      </w:r>
      <w:r>
        <w:rPr>
          <w:rFonts w:ascii="Consolas" w:cs="Consolas" w:eastAsia="Consolas" w:hAnsi="Consolas"/>
          <w:color w:val="2B2140"/>
          <w:sz w:val="20"/>
          <w:szCs w:val="20"/>
          <w:shd w:fill="EEEAF4" w:val="clear"/>
        </w:rPr>
        <w:t xml:space="preserve">door_deusto.vhd</w:t>
      </w:r>
      <w:r>
        <w:rPr>
          <w:rFonts w:ascii="Calibri" w:cs="Calibri" w:eastAsia="Calibri" w:hAnsi="Calibri"/>
          <w:color w:val="2B2140"/>
          <w:sz w:val="22"/>
          <w:szCs w:val="22"/>
        </w:rPr>
        <w:t xml:space="preserve"> and choose </w:t>
      </w:r>
      <w:r>
        <w:rPr>
          <w:rFonts w:ascii="Consolas" w:cs="Consolas" w:eastAsia="Consolas" w:hAnsi="Consolas"/>
          <w:color w:val="2B2140"/>
          <w:sz w:val="20"/>
          <w:szCs w:val="20"/>
          <w:shd w:fill="EEEAF4" w:val="clear"/>
        </w:rPr>
        <w:t xml:space="preserve">door_deusto</w:t>
      </w:r>
      <w:r>
        <w:rPr>
          <w:rFonts w:ascii="Calibri" w:cs="Calibri" w:eastAsia="Calibri" w:hAnsi="Calibri"/>
          <w:color w:val="2B2140"/>
          <w:sz w:val="22"/>
          <w:szCs w:val="22"/>
        </w:rPr>
        <w:t xml:space="preserve"> as the top level.</w:t>
      </w:r>
    </w:p>
    <w:p>
      <w:pPr>
        <w:pStyle w:val="ListParagraph"/>
        <w:widowControl/>
        <w:numPr>
          <w:ilvl w:val="0"/>
          <w:numId w:val="4"/>
        </w:numPr>
        <w:spacing w:after="8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Select the Door simulation.</w:t>
      </w:r>
    </w:p>
    <w:p>
      <w:pPr>
        <w:pStyle w:val="ListParagraph"/>
        <w:widowControl/>
        <w:numPr>
          <w:ilvl w:val="0"/>
          <w:numId w:val="4"/>
        </w:numPr>
        <w:spacing w:after="8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Synthesize the design and resolve every compilation error or warning that indicates an undriven or multiply driven control signal.</w:t>
      </w:r>
    </w:p>
    <w:p>
      <w:pPr>
        <w:pStyle w:val="ListParagraph"/>
        <w:widowControl/>
        <w:numPr>
          <w:ilvl w:val="0"/>
          <w:numId w:val="4"/>
        </w:numPr>
        <w:spacing w:after="8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Program the FPGA and keep the simulation visible beside the board view.</w:t>
      </w:r>
    </w:p>
    <w:p>
      <w:pPr>
        <w:spacing w:after="35"/>
      </w:pPr>
    </w:p>
    <w:p>
      <w:pPr>
        <w:pStyle w:val="Heading1"/>
        <w:keepNext/>
        <w:widowControl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Required test sequence</w:t>
      </w:r>
    </w:p>
    <w:p>
      <w:pPr>
        <w:widowControl/>
        <w:spacing w:after="12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Run the tests in order and record the observed sensor and command values.</w:t>
      </w:r>
    </w:p>
    <w:tbl>
      <w:tblPr>
        <w:tblW w:type="dxa" w:w="9360"/>
        <w:tblInd w:type="dxa" w:w="120"/>
        <w:tblBorders>
          <w:top w:val="single" w:color="D9D5E2" w:sz="4"/>
          <w:left w:val="single" w:color="D9D5E2" w:sz="4"/>
          <w:bottom w:val="single" w:color="D9D5E2" w:sz="4"/>
          <w:right w:val="single" w:color="D9D5E2" w:sz="4"/>
          <w:insideH w:val="single" w:color="D9D5E2" w:sz="4"/>
          <w:insideV w:val="single" w:color="D9D5E2" w:sz="4"/>
        </w:tblBorders>
        <w:tblLayout w:type="fixed"/>
        <w:tblCellMar>
          <w:top w:type="dxa" w:w="100"/>
          <w:left w:type="dxa" w:w="120"/>
          <w:bottom w:type="dxa" w:w="100"/>
          <w:right w:type="dxa" w:w="120"/>
        </w:tblCellMar>
      </w:tblPr>
      <w:tblGrid>
        <w:gridCol w:w="1450"/>
        <w:gridCol w:w="2300"/>
        <w:gridCol w:w="3050"/>
        <w:gridCol w:w="2560"/>
      </w:tblGrid>
      <w:tr>
        <w:trPr>
          <w:tblHeader/>
        </w:trPr>
        <w:tc>
          <w:tcPr>
            <w:tcW w:type="dxa" w:w="1450"/>
            <w:shd w:fill="4B2E83" w:val="clear"/>
            <w:vAlign w:val="center"/>
          </w:tcPr>
          <w:p>
            <w:pPr>
              <w:spacing w:after="0" w:line="270" w:lineRule="auto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Test</w:t>
            </w:r>
          </w:p>
        </w:tc>
        <w:tc>
          <w:tcPr>
            <w:tcW w:type="dxa" w:w="2300"/>
            <w:shd w:fill="4B2E83" w:val="clear"/>
            <w:vAlign w:val="center"/>
          </w:tcPr>
          <w:p>
            <w:pPr>
              <w:spacing w:after="0" w:line="270" w:lineRule="auto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Action</w:t>
            </w:r>
          </w:p>
        </w:tc>
        <w:tc>
          <w:tcPr>
            <w:tcW w:type="dxa" w:w="3050"/>
            <w:shd w:fill="4B2E83" w:val="clear"/>
            <w:vAlign w:val="center"/>
          </w:tcPr>
          <w:p>
            <w:pPr>
              <w:spacing w:after="0" w:line="270" w:lineRule="auto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Expected behavior</w:t>
            </w:r>
          </w:p>
        </w:tc>
        <w:tc>
          <w:tcPr>
            <w:tcW w:type="dxa" w:w="2560"/>
            <w:shd w:fill="4B2E83" w:val="clear"/>
            <w:vAlign w:val="center"/>
          </w:tcPr>
          <w:p>
            <w:pPr>
              <w:spacing w:after="0" w:line="270" w:lineRule="auto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Safety check</w:t>
            </w:r>
          </w:p>
        </w:tc>
      </w:tr>
      <w:tr>
        <w:tc>
          <w:tcPr>
            <w:tcW w:type="dxa" w:w="1450"/>
            <w:vAlign w:val="center"/>
          </w:tcPr>
          <w:p>
            <w:pPr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Initial state</w:t>
            </w:r>
          </w:p>
        </w:tc>
        <w:tc>
          <w:tcPr>
            <w:tcW w:type="dxa" w:w="2300"/>
            <w:vAlign w:val="center"/>
          </w:tcPr>
          <w:p>
            <w:pPr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Reset with the door fully closed.</w:t>
            </w:r>
          </w:p>
        </w:tc>
        <w:tc>
          <w:tcPr>
            <w:tcW w:type="dxa" w:w="3050"/>
            <w:vAlign w:val="center"/>
          </w:tcPr>
          <w:p>
            <w:pPr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The door remains stationary.</w:t>
            </w:r>
          </w:p>
        </w:tc>
        <w:tc>
          <w:tcPr>
            <w:tcW w:type="dxa" w:w="2560"/>
            <w:vAlign w:val="center"/>
          </w:tcPr>
          <w:p>
            <w:pPr>
              <w:spacing w:after="0" w:line="270" w:lineRule="auto"/>
            </w:pPr>
            <w:r>
              <w:rPr>
                <w:rFonts w:ascii="Consolas" w:cs="Consolas" w:eastAsia="Consolas" w:hAnsi="Consolas"/>
                <w:b w:val="false"/>
                <w:bCs w:val="false"/>
                <w:color w:val="2B2140"/>
                <w:sz w:val="20"/>
                <w:szCs w:val="20"/>
                <w:shd w:fill="EEEAF4" w:val="clear"/>
              </w:rPr>
              <w:t xml:space="preserve">open = 0</w:t>
            </w: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, </w:t>
            </w:r>
            <w:r>
              <w:rPr>
                <w:rFonts w:ascii="Consolas" w:cs="Consolas" w:eastAsia="Consolas" w:hAnsi="Consolas"/>
                <w:b w:val="false"/>
                <w:bCs w:val="false"/>
                <w:color w:val="2B2140"/>
                <w:sz w:val="20"/>
                <w:szCs w:val="20"/>
                <w:shd w:fill="EEEAF4" w:val="clear"/>
              </w:rPr>
              <w:t xml:space="preserve">close = 0</w:t>
            </w:r>
          </w:p>
        </w:tc>
      </w:tr>
      <w:tr>
        <w:tc>
          <w:tcPr>
            <w:tcW w:type="dxa" w:w="1450"/>
            <w:shd w:fill="FAF9FC" w:val="clear"/>
            <w:vAlign w:val="center"/>
          </w:tcPr>
          <w:p>
            <w:pPr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Single arrival</w:t>
            </w:r>
          </w:p>
        </w:tc>
        <w:tc>
          <w:tcPr>
            <w:tcW w:type="dxa" w:w="2300"/>
            <w:shd w:fill="FAF9FC" w:val="clear"/>
            <w:vAlign w:val="center"/>
          </w:tcPr>
          <w:p>
            <w:pPr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Send one person while closed.</w:t>
            </w:r>
          </w:p>
        </w:tc>
        <w:tc>
          <w:tcPr>
            <w:tcW w:type="dxa" w:w="3050"/>
            <w:shd w:fill="FAF9FC" w:val="clear"/>
            <w:vAlign w:val="center"/>
          </w:tcPr>
          <w:p>
            <w:pPr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The door opens to the fully open limit.</w:t>
            </w:r>
          </w:p>
        </w:tc>
        <w:tc>
          <w:tcPr>
            <w:tcW w:type="dxa" w:w="2560"/>
            <w:shd w:fill="FAF9FC" w:val="clear"/>
            <w:vAlign w:val="center"/>
          </w:tcPr>
          <w:p>
            <w:pPr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Opening stops at </w:t>
            </w:r>
            <w:r>
              <w:rPr>
                <w:rFonts w:ascii="Consolas" w:cs="Consolas" w:eastAsia="Consolas" w:hAnsi="Consolas"/>
                <w:b w:val="false"/>
                <w:bCs w:val="false"/>
                <w:color w:val="2B2140"/>
                <w:sz w:val="20"/>
                <w:szCs w:val="20"/>
                <w:shd w:fill="EEEAF4" w:val="clear"/>
              </w:rPr>
              <w:t xml:space="preserve">doorOpened</w:t>
            </w: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.</w:t>
            </w:r>
          </w:p>
        </w:tc>
      </w:tr>
      <w:tr>
        <w:tc>
          <w:tcPr>
            <w:tcW w:type="dxa" w:w="1450"/>
            <w:vAlign w:val="center"/>
          </w:tcPr>
          <w:p>
            <w:pPr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Clear doorway</w:t>
            </w:r>
          </w:p>
        </w:tc>
        <w:tc>
          <w:tcPr>
            <w:tcW w:type="dxa" w:w="2300"/>
            <w:vAlign w:val="center"/>
          </w:tcPr>
          <w:p>
            <w:pPr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Let the person leave after the door opens.</w:t>
            </w:r>
          </w:p>
        </w:tc>
        <w:tc>
          <w:tcPr>
            <w:tcW w:type="dxa" w:w="3050"/>
            <w:vAlign w:val="center"/>
          </w:tcPr>
          <w:p>
            <w:pPr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The door closes to the fully closed limit.</w:t>
            </w:r>
          </w:p>
        </w:tc>
        <w:tc>
          <w:tcPr>
            <w:tcW w:type="dxa" w:w="2560"/>
            <w:vAlign w:val="center"/>
          </w:tcPr>
          <w:p>
            <w:pPr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Closing stops at </w:t>
            </w:r>
            <w:r>
              <w:rPr>
                <w:rFonts w:ascii="Consolas" w:cs="Consolas" w:eastAsia="Consolas" w:hAnsi="Consolas"/>
                <w:b w:val="false"/>
                <w:bCs w:val="false"/>
                <w:color w:val="2B2140"/>
                <w:sz w:val="20"/>
                <w:szCs w:val="20"/>
                <w:shd w:fill="EEEAF4" w:val="clear"/>
              </w:rPr>
              <w:t xml:space="preserve">doorClosed</w:t>
            </w: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.</w:t>
            </w:r>
          </w:p>
        </w:tc>
      </w:tr>
      <w:tr>
        <w:tc>
          <w:tcPr>
            <w:tcW w:type="dxa" w:w="1450"/>
            <w:shd w:fill="FAF9FC" w:val="clear"/>
            <w:vAlign w:val="center"/>
          </w:tcPr>
          <w:p>
            <w:pPr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Arrival while closing</w:t>
            </w:r>
          </w:p>
        </w:tc>
        <w:tc>
          <w:tcPr>
            <w:tcW w:type="dxa" w:w="2300"/>
            <w:shd w:fill="FAF9FC" w:val="clear"/>
            <w:vAlign w:val="center"/>
          </w:tcPr>
          <w:p>
            <w:pPr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Send another person before closing completes.</w:t>
            </w:r>
          </w:p>
        </w:tc>
        <w:tc>
          <w:tcPr>
            <w:tcW w:type="dxa" w:w="3050"/>
            <w:shd w:fill="FAF9FC" w:val="clear"/>
            <w:vAlign w:val="center"/>
          </w:tcPr>
          <w:p>
            <w:pPr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The door reverses safely and reopens.</w:t>
            </w:r>
          </w:p>
        </w:tc>
        <w:tc>
          <w:tcPr>
            <w:tcW w:type="dxa" w:w="2560"/>
            <w:shd w:fill="FAF9FC" w:val="clear"/>
            <w:vAlign w:val="center"/>
          </w:tcPr>
          <w:p>
            <w:pPr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The two commands never overlap.</w:t>
            </w:r>
          </w:p>
        </w:tc>
      </w:tr>
      <w:tr>
        <w:tc>
          <w:tcPr>
            <w:tcW w:type="dxa" w:w="1450"/>
            <w:vAlign w:val="center"/>
          </w:tcPr>
          <w:p>
            <w:pPr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Group arrival</w:t>
            </w:r>
          </w:p>
        </w:tc>
        <w:tc>
          <w:tcPr>
            <w:tcW w:type="dxa" w:w="2300"/>
            <w:vAlign w:val="center"/>
          </w:tcPr>
          <w:p>
            <w:pPr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Keep the person sensor active for multiple arrivals.</w:t>
            </w:r>
          </w:p>
        </w:tc>
        <w:tc>
          <w:tcPr>
            <w:tcW w:type="dxa" w:w="3050"/>
            <w:vAlign w:val="center"/>
          </w:tcPr>
          <w:p>
            <w:pPr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The door stays fully open until the area is clear.</w:t>
            </w:r>
          </w:p>
        </w:tc>
        <w:tc>
          <w:tcPr>
            <w:tcW w:type="dxa" w:w="2560"/>
            <w:vAlign w:val="center"/>
          </w:tcPr>
          <w:p>
            <w:pPr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It does not close through the group.</w:t>
            </w:r>
          </w:p>
        </w:tc>
      </w:tr>
      <w:tr>
        <w:tc>
          <w:tcPr>
            <w:tcW w:type="dxa" w:w="1450"/>
            <w:shd w:fill="FAF9FC" w:val="clear"/>
            <w:vAlign w:val="center"/>
          </w:tcPr>
          <w:p>
            <w:pPr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Repeated cycles</w:t>
            </w:r>
          </w:p>
        </w:tc>
        <w:tc>
          <w:tcPr>
            <w:tcW w:type="dxa" w:w="2300"/>
            <w:shd w:fill="FAF9FC" w:val="clear"/>
            <w:vAlign w:val="center"/>
          </w:tcPr>
          <w:p>
            <w:pPr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Repeat the sequence several times.</w:t>
            </w:r>
          </w:p>
        </w:tc>
        <w:tc>
          <w:tcPr>
            <w:tcW w:type="dxa" w:w="3050"/>
            <w:shd w:fill="FAF9FC" w:val="clear"/>
            <w:vAlign w:val="center"/>
          </w:tcPr>
          <w:p>
            <w:pPr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Every cycle completes without getting stuck.</w:t>
            </w:r>
          </w:p>
        </w:tc>
        <w:tc>
          <w:tcPr>
            <w:tcW w:type="dxa" w:w="2560"/>
            <w:shd w:fill="FAF9FC" w:val="clear"/>
            <w:vAlign w:val="center"/>
          </w:tcPr>
          <w:p>
            <w:pPr>
              <w:spacing w:after="0" w:line="27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2B2140"/>
                <w:sz w:val="18"/>
                <w:szCs w:val="18"/>
              </w:rPr>
              <w:t xml:space="preserve">No actuator remains active at an endpoint.</w:t>
            </w:r>
          </w:p>
        </w:tc>
      </w:tr>
    </w:tbl>
    <w:p>
      <w:pPr>
        <w:spacing w:after="160"/>
      </w:pPr>
    </w:p>
    <w:p>
      <w:pPr>
        <w:pStyle w:val="Heading1"/>
        <w:keepNext/>
        <w:widowControl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Sensor-fault extension</w:t>
      </w:r>
    </w:p>
    <w:p>
      <w:pPr>
        <w:widowControl/>
        <w:spacing w:after="12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The original activity asks you to inject door-sensor errors and observe the result. If fault controls are available, test these cases without changing the plant while the door is moving:</w:t>
      </w:r>
    </w:p>
    <w:p>
      <w:pPr>
        <w:pStyle w:val="ListParagraph"/>
        <w:widowControl/>
        <w:numPr>
          <w:ilvl w:val="0"/>
          <w:numId w:val="2"/>
        </w:numPr>
        <w:spacing w:after="8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both endpoint sensors high;</w:t>
      </w:r>
    </w:p>
    <w:p>
      <w:pPr>
        <w:pStyle w:val="ListParagraph"/>
        <w:widowControl/>
        <w:numPr>
          <w:ilvl w:val="0"/>
          <w:numId w:val="2"/>
        </w:numPr>
        <w:spacing w:after="8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neither endpoint sensor high while the door appears stationary;</w:t>
      </w:r>
    </w:p>
    <w:p>
      <w:pPr>
        <w:pStyle w:val="ListParagraph"/>
        <w:widowControl/>
        <w:numPr>
          <w:ilvl w:val="0"/>
          <w:numId w:val="2"/>
        </w:numPr>
        <w:spacing w:after="8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an endpoint signal that does not activate when the door reaches the limit.</w:t>
      </w:r>
    </w:p>
    <w:p>
      <w:pPr>
        <w:spacing w:after="35"/>
      </w:pPr>
    </w:p>
    <w:p>
      <w:pPr>
        <w:widowControl/>
        <w:spacing w:after="12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For each case, describe what the controller does, whether that response is safe, and what additional fault policy would improve it. Do not assume that a contradictory sensor combination represents a valid physical position.</w:t>
      </w:r>
    </w:p>
    <w:p>
      <w:pPr>
        <w:pStyle w:val="Heading1"/>
        <w:keepNext/>
        <w:widowControl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Deliverables</w:t>
      </w:r>
    </w:p>
    <w:p>
      <w:pPr>
        <w:widowControl/>
        <w:spacing w:after="12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Submit:</w:t>
      </w:r>
    </w:p>
    <w:p>
      <w:pPr>
        <w:pStyle w:val="ListParagraph"/>
        <w:widowControl/>
        <w:numPr>
          <w:ilvl w:val="0"/>
          <w:numId w:val="2"/>
        </w:numPr>
        <w:spacing w:after="8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your state diagram or transition table;</w:t>
      </w:r>
    </w:p>
    <w:p>
      <w:pPr>
        <w:pStyle w:val="ListParagraph"/>
        <w:widowControl/>
        <w:numPr>
          <w:ilvl w:val="0"/>
          <w:numId w:val="2"/>
        </w:numPr>
        <w:spacing w:after="80" w:line="300" w:lineRule="auto"/>
        <w:jc w:val="left"/>
      </w:pPr>
      <w:r>
        <w:rPr>
          <w:rFonts w:ascii="Consolas" w:cs="Consolas" w:eastAsia="Consolas" w:hAnsi="Consolas"/>
          <w:color w:val="2B2140"/>
          <w:sz w:val="20"/>
          <w:szCs w:val="20"/>
          <w:shd w:fill="EEEAF4" w:val="clear"/>
        </w:rPr>
        <w:t xml:space="preserve">door_deusto.vhd</w:t>
      </w:r>
      <w:r>
        <w:rPr>
          <w:rFonts w:ascii="Calibri" w:cs="Calibri" w:eastAsia="Calibri" w:hAnsi="Calibri"/>
          <w:color w:val="2B2140"/>
          <w:sz w:val="22"/>
          <w:szCs w:val="22"/>
        </w:rPr>
        <w:t xml:space="preserve"> with clear signal and state names;</w:t>
      </w:r>
    </w:p>
    <w:p>
      <w:pPr>
        <w:pStyle w:val="ListParagraph"/>
        <w:widowControl/>
        <w:numPr>
          <w:ilvl w:val="0"/>
          <w:numId w:val="2"/>
        </w:numPr>
        <w:spacing w:after="8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evidence for every required test, such as a short observation table, waveform, or instructor-approved demonstration;</w:t>
      </w:r>
    </w:p>
    <w:p>
      <w:pPr>
        <w:pStyle w:val="ListParagraph"/>
        <w:widowControl/>
        <w:numPr>
          <w:ilvl w:val="0"/>
          <w:numId w:val="2"/>
        </w:numPr>
        <w:spacing w:after="8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a brief explanation of the reversal behavior and endpoint interlocks;</w:t>
      </w:r>
    </w:p>
    <w:p>
      <w:pPr>
        <w:pStyle w:val="ListParagraph"/>
        <w:widowControl/>
        <w:numPr>
          <w:ilvl w:val="0"/>
          <w:numId w:val="2"/>
        </w:numPr>
        <w:spacing w:after="8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your sensor-fault analysis.</w:t>
      </w:r>
    </w:p>
    <w:p>
      <w:pPr>
        <w:spacing w:after="35"/>
      </w:pPr>
    </w:p>
    <w:p>
      <w:pPr>
        <w:pStyle w:val="Heading1"/>
        <w:keepNext/>
        <w:widowControl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Optional challenges</w:t>
      </w:r>
    </w:p>
    <w:p>
      <w:pPr>
        <w:pStyle w:val="ListParagraph"/>
        <w:widowControl/>
        <w:numPr>
          <w:ilvl w:val="0"/>
          <w:numId w:val="2"/>
        </w:numPr>
        <w:spacing w:after="8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Add a configurable hold-open delay after the person sensor clears.</w:t>
      </w:r>
    </w:p>
    <w:p>
      <w:pPr>
        <w:pStyle w:val="ListParagraph"/>
        <w:widowControl/>
        <w:numPr>
          <w:ilvl w:val="0"/>
          <w:numId w:val="2"/>
        </w:numPr>
        <w:spacing w:after="8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Synchronize the three plant inputs before using them in the state machine.</w:t>
      </w:r>
    </w:p>
    <w:p>
      <w:pPr>
        <w:pStyle w:val="ListParagraph"/>
        <w:widowControl/>
        <w:numPr>
          <w:ilvl w:val="0"/>
          <w:numId w:val="2"/>
        </w:numPr>
        <w:spacing w:after="8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Add assertions in a simulation testbench for mutual exclusion and endpoint interlocks.</w:t>
      </w:r>
    </w:p>
    <w:p>
      <w:pPr>
        <w:pStyle w:val="ListParagraph"/>
        <w:widowControl/>
        <w:numPr>
          <w:ilvl w:val="0"/>
          <w:numId w:val="2"/>
        </w:numPr>
        <w:spacing w:after="8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Compare a state-machine implementation with a purely combinational policy.</w:t>
      </w:r>
    </w:p>
    <w:p>
      <w:pPr>
        <w:spacing w:after="35"/>
      </w:pPr>
    </w:p>
    <w:p>
      <w:pPr>
        <w:pStyle w:val="Heading1"/>
        <w:keepNext/>
        <w:widowControl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Completion checklist</w:t>
      </w:r>
    </w:p>
    <w:p>
      <w:pPr>
        <w:pStyle w:val="ListParagraph"/>
        <w:widowControl/>
        <w:numPr>
          <w:ilvl w:val="0"/>
          <w:numId w:val="2"/>
        </w:numPr>
        <w:spacing w:after="8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The entity and filename match the selected top level.</w:t>
      </w:r>
    </w:p>
    <w:p>
      <w:pPr>
        <w:pStyle w:val="ListParagraph"/>
        <w:widowControl/>
        <w:numPr>
          <w:ilvl w:val="0"/>
          <w:numId w:val="2"/>
        </w:numPr>
        <w:spacing w:after="8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The virtual GPIO indices match the REDTAIL mapping.</w:t>
      </w:r>
    </w:p>
    <w:p>
      <w:pPr>
        <w:pStyle w:val="ListParagraph"/>
        <w:widowControl/>
        <w:numPr>
          <w:ilvl w:val="0"/>
          <w:numId w:val="2"/>
        </w:numPr>
        <w:spacing w:after="8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A short person pulse still results in a complete opening cycle.</w:t>
      </w:r>
    </w:p>
    <w:p>
      <w:pPr>
        <w:pStyle w:val="ListParagraph"/>
        <w:widowControl/>
        <w:numPr>
          <w:ilvl w:val="0"/>
          <w:numId w:val="2"/>
        </w:numPr>
        <w:spacing w:after="8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A group keeps the door open.</w:t>
      </w:r>
    </w:p>
    <w:p>
      <w:pPr>
        <w:pStyle w:val="ListParagraph"/>
        <w:widowControl/>
        <w:numPr>
          <w:ilvl w:val="0"/>
          <w:numId w:val="2"/>
        </w:numPr>
        <w:spacing w:after="8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A person arriving during closing causes a safe reversal.</w:t>
      </w:r>
    </w:p>
    <w:p>
      <w:pPr>
        <w:pStyle w:val="ListParagraph"/>
        <w:widowControl/>
        <w:numPr>
          <w:ilvl w:val="0"/>
          <w:numId w:val="2"/>
        </w:numPr>
        <w:spacing w:after="8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Both endpoint interlocks work.</w:t>
      </w:r>
    </w:p>
    <w:p>
      <w:pPr>
        <w:pStyle w:val="ListParagraph"/>
        <w:widowControl/>
        <w:numPr>
          <w:ilvl w:val="0"/>
          <w:numId w:val="2"/>
        </w:numPr>
        <w:spacing w:after="80" w:line="300" w:lineRule="auto"/>
        <w:jc w:val="left"/>
      </w:pPr>
      <w:r>
        <w:rPr>
          <w:rFonts w:ascii="Consolas" w:cs="Consolas" w:eastAsia="Consolas" w:hAnsi="Consolas"/>
          <w:color w:val="2B2140"/>
          <w:sz w:val="20"/>
          <w:szCs w:val="20"/>
          <w:shd w:fill="EEEAF4" w:val="clear"/>
        </w:rPr>
        <w:t xml:space="preserve">open</w:t>
      </w:r>
      <w:r>
        <w:rPr>
          <w:rFonts w:ascii="Calibri" w:cs="Calibri" w:eastAsia="Calibri" w:hAnsi="Calibri"/>
          <w:color w:val="2B2140"/>
          <w:sz w:val="22"/>
          <w:szCs w:val="22"/>
        </w:rPr>
        <w:t xml:space="preserve"> and </w:t>
      </w:r>
      <w:r>
        <w:rPr>
          <w:rFonts w:ascii="Consolas" w:cs="Consolas" w:eastAsia="Consolas" w:hAnsi="Consolas"/>
          <w:color w:val="2B2140"/>
          <w:sz w:val="20"/>
          <w:szCs w:val="20"/>
          <w:shd w:fill="EEEAF4" w:val="clear"/>
        </w:rPr>
        <w:t xml:space="preserve">close</w:t>
      </w:r>
      <w:r>
        <w:rPr>
          <w:rFonts w:ascii="Calibri" w:cs="Calibri" w:eastAsia="Calibri" w:hAnsi="Calibri"/>
          <w:color w:val="2B2140"/>
          <w:sz w:val="22"/>
          <w:szCs w:val="22"/>
        </w:rPr>
        <w:t xml:space="preserve"> are never high together.</w:t>
      </w:r>
    </w:p>
    <w:p>
      <w:pPr>
        <w:pStyle w:val="ListParagraph"/>
        <w:widowControl/>
        <w:numPr>
          <w:ilvl w:val="0"/>
          <w:numId w:val="2"/>
        </w:numPr>
        <w:spacing w:after="80" w:line="300" w:lineRule="auto"/>
        <w:jc w:val="left"/>
      </w:pPr>
      <w:r>
        <w:rPr>
          <w:rFonts w:ascii="Calibri" w:cs="Calibri" w:eastAsia="Calibri" w:hAnsi="Calibri"/>
          <w:color w:val="2B2140"/>
          <w:sz w:val="22"/>
          <w:szCs w:val="22"/>
        </w:rPr>
        <w:t xml:space="preserve">All required evidence and source files are ready to submit.</w:t>
      </w:r>
    </w:p>
    <w:p>
      <w:pPr>
        <w:spacing w:after="35"/>
      </w:pPr>
    </w:p>
    <w:sectPr>
      <w:headerReference w:type="default" r:id="rId7"/>
      <w:footerReference w:type="default" r:id="rId8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/>
      <w:jc w:val="right"/>
    </w:pPr>
    <w:r>
      <w:rPr>
        <w:rFonts w:ascii="Calibri" w:cs="Calibri" w:eastAsia="Calibri" w:hAnsi="Calibri"/>
        <w:color w:val="5D5968"/>
        <w:sz w:val="16"/>
        <w:szCs w:val="16"/>
      </w:rPr>
      <w:t xml:space="preserve">REDTAIL  |  Page </w:t>
    </w:r>
    <w:r>
      <w:rPr>
        <w:rFonts w:ascii="Calibri" w:cs="Calibri" w:eastAsia="Calibri" w:hAnsi="Calibri"/>
        <w:color w:val="5D5968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5D5968"/>
        <w:sz w:val="16"/>
        <w:szCs w:val="16"/>
      </w:rPr>
      <w:t xml:space="preserve"> of </w:t>
    </w:r>
    <w:r>
      <w:rPr>
        <w:rFonts w:ascii="Calibri" w:cs="Calibri" w:eastAsia="Calibri" w:hAnsi="Calibri"/>
        <w:color w:val="5D5968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jc w:val="right"/>
    </w:pPr>
    <w:r>
      <w:rPr>
        <w:rFonts w:ascii="Calibri" w:cs="Calibri" w:eastAsia="Calibri" w:hAnsi="Calibri"/>
        <w:b/>
        <w:bCs/>
        <w:color w:val="5D5968"/>
        <w:sz w:val="16"/>
        <w:szCs w:val="16"/>
      </w:rPr>
      <w:t xml:space="preserve">REDTAIL  |  AUTOMATIC DOOR LAB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spacing w:after="80" w:line="300" w:lineRule="auto"/>
        <w:ind w:left="540" w:hanging="270"/>
      </w:pPr>
      <w:rPr>
        <w:rFonts w:ascii="Calibri" w:cs="Calibri" w:eastAsia="Calibri" w:hAnsi="Calibri"/>
        <w:color w:val="4B2E83"/>
      </w:r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spacing w:after="80" w:line="300" w:lineRule="auto"/>
        <w:ind w:left="540" w:hanging="270"/>
      </w:pPr>
      <w:rPr>
        <w:rFonts w:ascii="Calibri" w:cs="Calibri" w:eastAsia="Calibri" w:hAnsi="Calibri"/>
        <w:b/>
        <w:bCs/>
        <w:color w:val="4B2E83"/>
      </w:r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spacing w:after="80" w:line="300" w:lineRule="auto"/>
        <w:ind w:left="540" w:hanging="270"/>
      </w:pPr>
      <w:rPr>
        <w:rFonts w:ascii="Calibri" w:cs="Calibri" w:eastAsia="Calibri" w:hAnsi="Calibri"/>
        <w:b/>
        <w:bCs/>
        <w:color w:val="4B2E83"/>
      </w:r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spacing w:after="80" w:line="300" w:lineRule="auto"/>
        <w:ind w:left="540" w:hanging="270"/>
      </w:pPr>
      <w:rPr>
        <w:rFonts w:ascii="Calibri" w:cs="Calibri" w:eastAsia="Calibri" w:hAnsi="Calibri"/>
        <w:b/>
        <w:bCs/>
        <w:color w:val="4B2E83"/>
      </w:rPr>
    </w:lvl>
  </w:abstractNum>
  <w:abstractNum w:abstractNumId="6" w15:restartNumberingAfterBreak="0">
    <w:multiLevelType w:val="hybridMultilevel"/>
    <w:lvl w:ilvl="0" w15:tentative="1">
      <w:start w:val="1"/>
      <w:numFmt w:val="decimal"/>
      <w:lvlText w:val="%1."/>
      <w:lvlJc w:val="left"/>
      <w:pPr>
        <w:spacing w:after="80" w:line="300" w:lineRule="auto"/>
        <w:ind w:left="540" w:hanging="270"/>
      </w:pPr>
      <w:rPr>
        <w:rFonts w:ascii="Calibri" w:cs="Calibri" w:eastAsia="Calibri" w:hAnsi="Calibri"/>
        <w:b/>
        <w:bCs/>
        <w:color w:val="4B2E83"/>
      </w:rPr>
    </w:lvl>
  </w:abstractNum>
  <w:abstractNum w:abstractNumId="7" w15:restartNumberingAfterBreak="0">
    <w:multiLevelType w:val="hybridMultilevel"/>
    <w:lvl w:ilvl="0" w15:tentative="1">
      <w:start w:val="1"/>
      <w:numFmt w:val="decimal"/>
      <w:lvlText w:val="%1."/>
      <w:lvlJc w:val="left"/>
      <w:pPr>
        <w:spacing w:after="80" w:line="300" w:lineRule="auto"/>
        <w:ind w:left="540" w:hanging="270"/>
      </w:pPr>
      <w:rPr>
        <w:rFonts w:ascii="Calibri" w:cs="Calibri" w:eastAsia="Calibri" w:hAnsi="Calibri"/>
        <w:b/>
        <w:bCs/>
        <w:color w:val="4B2E83"/>
      </w:rPr>
    </w:lvl>
  </w:abstractNum>
  <w:abstractNum w:abstractNumId="8" w15:restartNumberingAfterBreak="0">
    <w:multiLevelType w:val="hybridMultilevel"/>
    <w:lvl w:ilvl="0" w15:tentative="1">
      <w:start w:val="1"/>
      <w:numFmt w:val="decimal"/>
      <w:lvlText w:val="%1."/>
      <w:lvlJc w:val="left"/>
      <w:pPr>
        <w:spacing w:after="80" w:line="300" w:lineRule="auto"/>
        <w:ind w:left="540" w:hanging="270"/>
      </w:pPr>
      <w:rPr>
        <w:rFonts w:ascii="Calibri" w:cs="Calibri" w:eastAsia="Calibri" w:hAnsi="Calibri"/>
        <w:b/>
        <w:bCs/>
        <w:color w:val="4B2E83"/>
      </w:rPr>
    </w:lvl>
  </w:abstractNum>
  <w:abstractNum w:abstractNumId="9" w15:restartNumberingAfterBreak="0">
    <w:multiLevelType w:val="hybridMultilevel"/>
    <w:lvl w:ilvl="0" w15:tentative="1">
      <w:start w:val="1"/>
      <w:numFmt w:val="decimal"/>
      <w:lvlText w:val="%1."/>
      <w:lvlJc w:val="left"/>
      <w:pPr>
        <w:spacing w:after="80" w:line="300" w:lineRule="auto"/>
        <w:ind w:left="540" w:hanging="270"/>
      </w:pPr>
      <w:rPr>
        <w:rFonts w:ascii="Calibri" w:cs="Calibri" w:eastAsia="Calibri" w:hAnsi="Calibri"/>
        <w:b/>
        <w:bCs/>
        <w:color w:val="4B2E83"/>
      </w:rPr>
    </w:lvl>
  </w:abstractNum>
  <w:abstractNum w:abstractNumId="10" w15:restartNumberingAfterBreak="0">
    <w:multiLevelType w:val="hybridMultilevel"/>
    <w:lvl w:ilvl="0" w15:tentative="1">
      <w:start w:val="1"/>
      <w:numFmt w:val="decimal"/>
      <w:lvlText w:val="%1."/>
      <w:lvlJc w:val="left"/>
      <w:pPr>
        <w:spacing w:after="80" w:line="300" w:lineRule="auto"/>
        <w:ind w:left="540" w:hanging="270"/>
      </w:pPr>
      <w:rPr>
        <w:rFonts w:ascii="Calibri" w:cs="Calibri" w:eastAsia="Calibri" w:hAnsi="Calibri"/>
        <w:b/>
        <w:bCs/>
        <w:color w:val="4B2E83"/>
      </w:rPr>
    </w:lvl>
  </w:abstractNum>
  <w:abstractNum w:abstractNumId="11" w15:restartNumberingAfterBreak="0">
    <w:multiLevelType w:val="hybridMultilevel"/>
    <w:lvl w:ilvl="0" w15:tentative="1">
      <w:start w:val="1"/>
      <w:numFmt w:val="decimal"/>
      <w:lvlText w:val="%1."/>
      <w:lvlJc w:val="left"/>
      <w:pPr>
        <w:spacing w:after="80" w:line="300" w:lineRule="auto"/>
        <w:ind w:left="540" w:hanging="270"/>
      </w:pPr>
      <w:rPr>
        <w:rFonts w:ascii="Calibri" w:cs="Calibri" w:eastAsia="Calibri" w:hAnsi="Calibri"/>
        <w:b/>
        <w:bCs/>
        <w:color w:val="4B2E83"/>
      </w:rPr>
    </w:lvl>
  </w:abstractNum>
  <w:abstractNum w:abstractNumId="12" w15:restartNumberingAfterBreak="0">
    <w:multiLevelType w:val="hybridMultilevel"/>
    <w:lvl w:ilvl="0" w15:tentative="1">
      <w:start w:val="1"/>
      <w:numFmt w:val="decimal"/>
      <w:lvlText w:val="%1."/>
      <w:lvlJc w:val="left"/>
      <w:pPr>
        <w:spacing w:after="80" w:line="300" w:lineRule="auto"/>
        <w:ind w:left="540" w:hanging="270"/>
      </w:pPr>
      <w:rPr>
        <w:rFonts w:ascii="Calibri" w:cs="Calibri" w:eastAsia="Calibri" w:hAnsi="Calibri"/>
        <w:b/>
        <w:bCs/>
        <w:color w:val="4B2E83"/>
      </w:rPr>
    </w:lvl>
  </w:abstractNum>
  <w:abstractNum w:abstractNumId="13" w15:restartNumberingAfterBreak="0">
    <w:multiLevelType w:val="hybridMultilevel"/>
    <w:lvl w:ilvl="0" w15:tentative="1">
      <w:start w:val="1"/>
      <w:numFmt w:val="decimal"/>
      <w:lvlText w:val="%1."/>
      <w:lvlJc w:val="left"/>
      <w:pPr>
        <w:spacing w:after="80" w:line="300" w:lineRule="auto"/>
        <w:ind w:left="540" w:hanging="270"/>
      </w:pPr>
      <w:rPr>
        <w:rFonts w:ascii="Calibri" w:cs="Calibri" w:eastAsia="Calibri" w:hAnsi="Calibri"/>
        <w:b/>
        <w:bCs/>
        <w:color w:val="4B2E83"/>
      </w:rPr>
    </w:lvl>
  </w:abstractNum>
  <w:abstractNum w:abstractNumId="14" w15:restartNumberingAfterBreak="0">
    <w:multiLevelType w:val="hybridMultilevel"/>
    <w:lvl w:ilvl="0" w15:tentative="1">
      <w:start w:val="1"/>
      <w:numFmt w:val="decimal"/>
      <w:lvlText w:val="%1."/>
      <w:lvlJc w:val="left"/>
      <w:pPr>
        <w:spacing w:after="80" w:line="300" w:lineRule="auto"/>
        <w:ind w:left="540" w:hanging="270"/>
      </w:pPr>
      <w:rPr>
        <w:rFonts w:ascii="Calibri" w:cs="Calibri" w:eastAsia="Calibri" w:hAnsi="Calibri"/>
        <w:b/>
        <w:bCs/>
        <w:color w:val="4B2E83"/>
      </w:rPr>
    </w:lvl>
  </w:abstractNum>
  <w:abstractNum w:abstractNumId="15" w15:restartNumberingAfterBreak="0">
    <w:multiLevelType w:val="hybridMultilevel"/>
    <w:lvl w:ilvl="0" w15:tentative="1">
      <w:start w:val="1"/>
      <w:numFmt w:val="decimal"/>
      <w:lvlText w:val="%1."/>
      <w:lvlJc w:val="left"/>
      <w:pPr>
        <w:spacing w:after="80" w:line="300" w:lineRule="auto"/>
        <w:ind w:left="540" w:hanging="270"/>
      </w:pPr>
      <w:rPr>
        <w:rFonts w:ascii="Calibri" w:cs="Calibri" w:eastAsia="Calibri" w:hAnsi="Calibri"/>
        <w:b/>
        <w:bCs/>
        <w:color w:val="4B2E83"/>
      </w:rPr>
    </w:lvl>
  </w:abstractNum>
  <w:abstractNum w:abstractNumId="16" w15:restartNumberingAfterBreak="0">
    <w:multiLevelType w:val="hybridMultilevel"/>
    <w:lvl w:ilvl="0" w15:tentative="1">
      <w:start w:val="1"/>
      <w:numFmt w:val="decimal"/>
      <w:lvlText w:val="%1."/>
      <w:lvlJc w:val="left"/>
      <w:pPr>
        <w:spacing w:after="80" w:line="300" w:lineRule="auto"/>
        <w:ind w:left="540" w:hanging="270"/>
      </w:pPr>
      <w:rPr>
        <w:rFonts w:ascii="Calibri" w:cs="Calibri" w:eastAsia="Calibri" w:hAnsi="Calibri"/>
        <w:b/>
        <w:bCs/>
        <w:color w:val="4B2E83"/>
      </w:rPr>
    </w:lvl>
  </w:abstractNum>
  <w:abstractNum w:abstractNumId="17" w15:restartNumberingAfterBreak="0">
    <w:multiLevelType w:val="hybridMultilevel"/>
    <w:lvl w:ilvl="0" w15:tentative="1">
      <w:start w:val="1"/>
      <w:numFmt w:val="decimal"/>
      <w:lvlText w:val="%1."/>
      <w:lvlJc w:val="left"/>
      <w:pPr>
        <w:spacing w:after="80" w:line="300" w:lineRule="auto"/>
        <w:ind w:left="540" w:hanging="270"/>
      </w:pPr>
      <w:rPr>
        <w:rFonts w:ascii="Calibri" w:cs="Calibri" w:eastAsia="Calibri" w:hAnsi="Calibri"/>
        <w:b/>
        <w:bCs/>
        <w:color w:val="4B2E83"/>
      </w:rPr>
    </w:lvl>
  </w:abstractNum>
  <w:abstractNum w:abstractNumId="18" w15:restartNumberingAfterBreak="0">
    <w:multiLevelType w:val="hybridMultilevel"/>
    <w:lvl w:ilvl="0" w15:tentative="1">
      <w:start w:val="1"/>
      <w:numFmt w:val="decimal"/>
      <w:lvlText w:val="%1."/>
      <w:lvlJc w:val="left"/>
      <w:pPr>
        <w:spacing w:after="80" w:line="300" w:lineRule="auto"/>
        <w:ind w:left="540" w:hanging="270"/>
      </w:pPr>
      <w:rPr>
        <w:rFonts w:ascii="Calibri" w:cs="Calibri" w:eastAsia="Calibri" w:hAnsi="Calibri"/>
        <w:b/>
        <w:bCs/>
        <w:color w:val="4B2E83"/>
      </w:rPr>
    </w:lvl>
  </w:abstractNum>
  <w:abstractNum w:abstractNumId="19" w15:restartNumberingAfterBreak="0">
    <w:multiLevelType w:val="hybridMultilevel"/>
    <w:lvl w:ilvl="0" w15:tentative="1">
      <w:start w:val="1"/>
      <w:numFmt w:val="decimal"/>
      <w:lvlText w:val="%1."/>
      <w:lvlJc w:val="left"/>
      <w:pPr>
        <w:spacing w:after="80" w:line="300" w:lineRule="auto"/>
        <w:ind w:left="540" w:hanging="270"/>
      </w:pPr>
      <w:rPr>
        <w:rFonts w:ascii="Calibri" w:cs="Calibri" w:eastAsia="Calibri" w:hAnsi="Calibri"/>
        <w:b/>
        <w:bCs/>
        <w:color w:val="4B2E83"/>
      </w:rPr>
    </w:lvl>
  </w:abstractNum>
  <w:abstractNum w:abstractNumId="20" w15:restartNumberingAfterBreak="0">
    <w:multiLevelType w:val="hybridMultilevel"/>
    <w:lvl w:ilvl="0" w15:tentative="1">
      <w:start w:val="1"/>
      <w:numFmt w:val="decimal"/>
      <w:lvlText w:val="%1."/>
      <w:lvlJc w:val="left"/>
      <w:pPr>
        <w:spacing w:after="80" w:line="300" w:lineRule="auto"/>
        <w:ind w:left="540" w:hanging="270"/>
      </w:pPr>
      <w:rPr>
        <w:rFonts w:ascii="Calibri" w:cs="Calibri" w:eastAsia="Calibri" w:hAnsi="Calibri"/>
        <w:b/>
        <w:bCs/>
        <w:color w:val="4B2E83"/>
      </w:rPr>
    </w:lvl>
  </w:abstractNum>
  <w:abstractNum w:abstractNumId="21" w15:restartNumberingAfterBreak="0">
    <w:multiLevelType w:val="hybridMultilevel"/>
    <w:lvl w:ilvl="0" w15:tentative="1">
      <w:start w:val="1"/>
      <w:numFmt w:val="decimal"/>
      <w:lvlText w:val="%1."/>
      <w:lvlJc w:val="left"/>
      <w:pPr>
        <w:spacing w:after="80" w:line="300" w:lineRule="auto"/>
        <w:ind w:left="540" w:hanging="270"/>
      </w:pPr>
      <w:rPr>
        <w:rFonts w:ascii="Calibri" w:cs="Calibri" w:eastAsia="Calibri" w:hAnsi="Calibri"/>
        <w:b/>
        <w:bCs/>
        <w:color w:val="4B2E83"/>
      </w:rPr>
    </w:lvl>
  </w:abstractNum>
  <w:abstractNum w:abstractNumId="22" w15:restartNumberingAfterBreak="0">
    <w:multiLevelType w:val="hybridMultilevel"/>
    <w:lvl w:ilvl="0" w15:tentative="1">
      <w:start w:val="1"/>
      <w:numFmt w:val="decimal"/>
      <w:lvlText w:val="%1."/>
      <w:lvlJc w:val="left"/>
      <w:pPr>
        <w:spacing w:after="80" w:line="300" w:lineRule="auto"/>
        <w:ind w:left="540" w:hanging="270"/>
      </w:pPr>
      <w:rPr>
        <w:rFonts w:ascii="Calibri" w:cs="Calibri" w:eastAsia="Calibri" w:hAnsi="Calibri"/>
        <w:b/>
        <w:bCs/>
        <w:color w:val="4B2E83"/>
      </w:rPr>
    </w:lvl>
  </w:abstractNum>
  <w:abstractNum w:abstractNumId="23" w15:restartNumberingAfterBreak="0">
    <w:multiLevelType w:val="hybridMultilevel"/>
    <w:lvl w:ilvl="0" w15:tentative="1">
      <w:start w:val="1"/>
      <w:numFmt w:val="decimal"/>
      <w:lvlText w:val="%1."/>
      <w:lvlJc w:val="left"/>
      <w:pPr>
        <w:spacing w:after="80" w:line="300" w:lineRule="auto"/>
        <w:ind w:left="540" w:hanging="270"/>
      </w:pPr>
      <w:rPr>
        <w:rFonts w:ascii="Calibri" w:cs="Calibri" w:eastAsia="Calibri" w:hAnsi="Calibri"/>
        <w:b/>
        <w:bCs/>
        <w:color w:val="4B2E83"/>
      </w:rPr>
    </w:lvl>
  </w:abstractNum>
  <w:abstractNum w:abstractNumId="24" w15:restartNumberingAfterBreak="0">
    <w:multiLevelType w:val="hybridMultilevel"/>
    <w:lvl w:ilvl="0" w15:tentative="1">
      <w:start w:val="1"/>
      <w:numFmt w:val="decimal"/>
      <w:lvlText w:val="%1."/>
      <w:lvlJc w:val="left"/>
      <w:pPr>
        <w:spacing w:after="80" w:line="300" w:lineRule="auto"/>
        <w:ind w:left="540" w:hanging="270"/>
      </w:pPr>
      <w:rPr>
        <w:rFonts w:ascii="Calibri" w:cs="Calibri" w:eastAsia="Calibri" w:hAnsi="Calibri"/>
        <w:b/>
        <w:bCs/>
        <w:color w:val="4B2E83"/>
      </w:rPr>
    </w:lvl>
  </w:abstractNum>
  <w:abstractNum w:abstractNumId="25" w15:restartNumberingAfterBreak="0">
    <w:multiLevelType w:val="hybridMultilevel"/>
    <w:lvl w:ilvl="0" w15:tentative="1">
      <w:start w:val="1"/>
      <w:numFmt w:val="decimal"/>
      <w:lvlText w:val="%1."/>
      <w:lvlJc w:val="left"/>
      <w:pPr>
        <w:spacing w:after="80" w:line="300" w:lineRule="auto"/>
        <w:ind w:left="540" w:hanging="270"/>
      </w:pPr>
      <w:rPr>
        <w:rFonts w:ascii="Calibri" w:cs="Calibri" w:eastAsia="Calibri" w:hAnsi="Calibri"/>
        <w:b/>
        <w:bCs/>
        <w:color w:val="4B2E83"/>
      </w:rPr>
    </w:lvl>
  </w:abstractNum>
  <w:abstractNum w:abstractNumId="26" w15:restartNumberingAfterBreak="0">
    <w:multiLevelType w:val="hybridMultilevel"/>
    <w:lvl w:ilvl="0" w15:tentative="1">
      <w:start w:val="1"/>
      <w:numFmt w:val="decimal"/>
      <w:lvlText w:val="%1."/>
      <w:lvlJc w:val="left"/>
      <w:pPr>
        <w:spacing w:after="80" w:line="300" w:lineRule="auto"/>
        <w:ind w:left="540" w:hanging="270"/>
      </w:pPr>
      <w:rPr>
        <w:rFonts w:ascii="Calibri" w:cs="Calibri" w:eastAsia="Calibri" w:hAnsi="Calibri"/>
        <w:b/>
        <w:bCs/>
        <w:color w:val="4B2E83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4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B2140"/>
        <w:sz w:val="22"/>
        <w:szCs w:val="22"/>
      </w:rPr>
    </w:rPrDefault>
    <w:pPrDefault>
      <w:pPr>
        <w:spacing w:after="120" w:line="300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after="200" w:before="360"/>
      <w:outlineLvl w:val="0"/>
    </w:pPr>
    <w:rPr>
      <w:rFonts w:ascii="Calibri" w:cs="Calibri" w:eastAsia="Calibri" w:hAnsi="Calibri"/>
      <w:b/>
      <w:bCs/>
      <w:color w:val="4B2E83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spacing w:after="140" w:before="280"/>
      <w:outlineLvl w:val="1"/>
    </w:pPr>
    <w:rPr>
      <w:rFonts w:ascii="Calibri" w:cs="Calibri" w:eastAsia="Calibri" w:hAnsi="Calibri"/>
      <w:b/>
      <w:bCs/>
      <w:color w:val="4B2E83"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spacing w:after="100" w:before="200"/>
      <w:outlineLvl w:val="2"/>
    </w:pPr>
    <w:rPr>
      <w:rFonts w:ascii="Calibri" w:cs="Calibri" w:eastAsia="Calibri" w:hAnsi="Calibri"/>
      <w:b/>
      <w:bCs/>
      <w:color w:val="5A4388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tibdi5c1fngjtbq_s-cn1" Type="http://schemas.openxmlformats.org/officeDocument/2006/relationships/hyperlink" Target="https://weblab.deusto.es" TargetMode="External"/><Relationship Id="rIdbboaiszxwookrv82tkro0" Type="http://schemas.openxmlformats.org/officeDocument/2006/relationships/hyperlink" Target="https://redtail.rhlab.ece.uw.edu/simulations/door" TargetMode="External"/><Relationship Id="rIdsetg-xsf3l0imt44lopv7" Type="http://schemas.openxmlformats.org/officeDocument/2006/relationships/hyperlink" Target="https://redtail.rhlab.ece.uw.edu/simulations/door/devices/fpga-de1-soc/docs/10-i-o-mapping-for-altera-de1-soc.md" TargetMode="External"/><Relationship Id="rId9" Type="http://schemas.openxmlformats.org/officeDocument/2006/relationships/image" Target="media/ff6c0d906a270409e29c9a7bc66e83b176d7faab.jpg"/><Relationship Id="rId10" Type="http://schemas.openxmlformats.org/officeDocument/2006/relationships/image" Target="media/2a68e2ef861d38fadaa2223d32b85d8c1f6784b0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Automatic Door Controller - DE1-SoC with VHDL</dc:title>
  <dc:subject>Remote laboratory teaching material</dc:subject>
  <dc:creator/>
  <dc:description>Student lesson for Altera DE1-SoC using VHDL.</dc:description>
  <cp:lastModifiedBy/>
  <cp:revision>1</cp:revision>
  <dcterms:created xsi:type="dcterms:W3CDTF">2026-08-22T23:25:09.470Z</dcterms:created>
  <dcterms:modified xsi:type="dcterms:W3CDTF">2026-08-22T23:25:09.473Z</dcterms:modified>
</cp:coreProperties>
</file>