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20"/>
      </w:pPr>
      <w:r>
        <w:rPr>
          <w:rFonts w:ascii="Calibri" w:cs="Calibri" w:eastAsia="Calibri" w:hAnsi="Calibri"/>
          <w:b/>
          <w:bCs/>
          <w:color w:val="6C5E3B"/>
          <w:sz w:val="18"/>
          <w:szCs w:val="18"/>
        </w:rPr>
        <w:t xml:space="preserve">REDTAIL LABORATORY EXERCISE</w:t>
      </w:r>
    </w:p>
    <w:p>
      <w:pPr>
        <w:keepNext/>
        <w:spacing w:after="60"/>
      </w:pPr>
      <w:r>
        <w:rPr>
          <w:rFonts w:ascii="Calibri" w:cs="Calibri" w:eastAsia="Calibri" w:hAnsi="Calibri"/>
          <w:b/>
          <w:bCs/>
          <w:color w:val="4B2E83"/>
          <w:sz w:val="58"/>
          <w:szCs w:val="58"/>
        </w:rPr>
        <w:t xml:space="preserve">Directional Wiper Controller</w:t>
      </w:r>
    </w:p>
    <w:p>
      <w:pPr>
        <w:keepNext/>
        <w:spacing w:after="240"/>
      </w:pPr>
      <w:r>
        <w:rPr>
          <w:rFonts w:ascii="Calibri" w:cs="Calibri" w:eastAsia="Calibri" w:hAnsi="Calibri"/>
          <w:color w:val="5D5968"/>
          <w:sz w:val="28"/>
          <w:szCs w:val="28"/>
        </w:rPr>
        <w:t xml:space="preserve">DE1-SoC with VHDL</w:t>
      </w:r>
    </w:p>
    <w:p>
      <w:pPr>
        <w:pBdr>
          <w:top w:val="single" w:color="E5DFEB" w:sz="5"/>
          <w:bottom w:val="single" w:color="E5DFEB" w:sz="5"/>
          <w:left w:val="single" w:color="E5DFEB" w:sz="5"/>
          <w:right w:val="single" w:color="E5DFEB" w:sz="5"/>
        </w:pBdr>
        <w:shd w:fill="F7F3E8" w:val="clear"/>
        <w:spacing w:after="0" w:before="0" w:line="320" w:lineRule="auto"/>
        <w:jc w:val="center"/>
      </w:pPr>
      <w:r>
        <w:rPr>
          <w:rFonts w:ascii="Calibri" w:cs="Calibri" w:eastAsia="Calibri" w:hAnsi="Calibri"/>
          <w:b/>
          <w:bCs/>
          <w:color w:val="6C5E3B"/>
          <w:sz w:val="16"/>
          <w:szCs w:val="16"/>
        </w:rPr>
        <w:t xml:space="preserve">LEVEL  </w:t>
      </w:r>
      <w:r>
        <w:rPr>
          <w:rFonts w:ascii="Calibri" w:cs="Calibri" w:eastAsia="Calibri" w:hAnsi="Calibri"/>
          <w:b/>
          <w:bCs/>
          <w:color w:val="2B2140"/>
          <w:sz w:val="20"/>
          <w:szCs w:val="20"/>
        </w:rPr>
        <w:t xml:space="preserve">Intermediate</w:t>
      </w:r>
      <w:r>
        <w:rPr>
          <w:rFonts w:ascii="Calibri" w:cs="Calibri" w:eastAsia="Calibri" w:hAnsi="Calibri"/>
          <w:b/>
          <w:bCs/>
          <w:color w:val="6C5E3B"/>
          <w:sz w:val="16"/>
          <w:szCs w:val="16"/>
        </w:rPr>
        <w:t xml:space="preserve">     |     TIME  </w:t>
      </w:r>
      <w:r>
        <w:rPr>
          <w:rFonts w:ascii="Calibri" w:cs="Calibri" w:eastAsia="Calibri" w:hAnsi="Calibri"/>
          <w:b/>
          <w:bCs/>
          <w:color w:val="2B2140"/>
          <w:sz w:val="20"/>
          <w:szCs w:val="20"/>
        </w:rPr>
        <w:t xml:space="preserve">90-120 minutes</w:t>
      </w:r>
      <w:r>
        <w:rPr>
          <w:rFonts w:ascii="Calibri" w:cs="Calibri" w:eastAsia="Calibri" w:hAnsi="Calibri"/>
          <w:b/>
          <w:bCs/>
          <w:color w:val="6C5E3B"/>
          <w:sz w:val="16"/>
          <w:szCs w:val="16"/>
        </w:rPr>
        <w:t xml:space="preserve">     |     PLATFORM  </w:t>
      </w:r>
      <w:r>
        <w:rPr>
          <w:rFonts w:ascii="Calibri" w:cs="Calibri" w:eastAsia="Calibri" w:hAnsi="Calibri"/>
          <w:b/>
          <w:bCs/>
          <w:color w:val="2B2140"/>
          <w:sz w:val="20"/>
          <w:szCs w:val="20"/>
        </w:rPr>
        <w:t xml:space="preserve">Altera DE1-SoC</w:t>
      </w:r>
    </w:p>
    <w:p>
      <w:pPr>
        <w:spacing w:after="180"/>
      </w:pPr>
    </w:p>
    <w:p>
      <w:pPr>
        <w:keepNext w:val="false"/>
        <w:widowControl/>
        <w:spacing w:after="120" w:line="300" w:lineRule="auto"/>
        <w:jc w:val="left"/>
      </w:pPr>
      <w:r>
        <w:rPr>
          <w:rFonts w:ascii="Calibri" w:cs="Calibri" w:eastAsia="Calibri" w:hAnsi="Calibri"/>
          <w:color w:val="2B2140"/>
          <w:sz w:val="22"/>
          <w:szCs w:val="22"/>
        </w:rPr>
        <w:t xml:space="preserve">Design and test a stateful two-bit controller for a simulated vehicle windshield wiper. Unlike the one-bit Wiper, this simulation expects your VHDL design to remember the travel direction and reverse it at each endpoint.</w:t>
      </w:r>
    </w:p>
    <w:p>
      <w:pPr>
        <w:keepNext w:val="false"/>
        <w:widowControl/>
        <w:spacing w:after="120" w:line="300" w:lineRule="auto"/>
        <w:jc w:val="left"/>
      </w:pPr>
      <w:r>
        <w:rPr>
          <w:rFonts w:ascii="Calibri" w:cs="Calibri" w:eastAsia="Calibri" w:hAnsi="Calibri"/>
          <w:color w:val="2B2140"/>
          <w:sz w:val="22"/>
          <w:szCs w:val="22"/>
        </w:rPr>
        <w:t xml:space="preserve">The Wiper 2-Bit 3D simulation and original remote-laboratory exercise were created by </w:t>
      </w:r>
      <w:hyperlink w:history="1" r:id="rIdx38fcrc4psv0a0ugve6zz">
        <w:r>
          <w:rPr>
            <w:rFonts w:ascii="Calibri" w:cs="Calibri" w:eastAsia="Calibri" w:hAnsi="Calibri"/>
            <w:color w:val="4B2E83"/>
            <w:sz w:val="22"/>
            <w:szCs w:val="22"/>
            <w:u w:val="single"/>
          </w:rPr>
          <w:t xml:space="preserve">Giovanna Lani and WebLab-Deusto at the University of Deusto in Spain</w:t>
        </w:r>
      </w:hyperlink>
      <w:r>
        <w:rPr>
          <w:rFonts w:ascii="Calibri" w:cs="Calibri" w:eastAsia="Calibri" w:hAnsi="Calibri"/>
          <w:color w:val="2B2140"/>
          <w:sz w:val="22"/>
          <w:szCs w:val="22"/>
        </w:rPr>
        <w:t xml:space="preserve">. This lesson adapts their directional VHDL challenge to the current REDTAIL mapping. The completed implementation is provided separately to verified instructors.</w:t>
      </w:r>
    </w:p>
    <w:p>
      <w:pPr>
        <w:keepNext/>
        <w:spacing w:after="35" w:before="90"/>
        <w:jc w:val="center"/>
      </w:pPr>
      <w:r>
        <w:drawing>
          <wp:inline distT="0" distB="0" distL="0" distR="0">
            <wp:extent cx="5715000" cy="3581400"/>
            <wp:effectExtent t="0" r="0" b="0" l="0"/>
            <wp:docPr id="1" name="University of Deusto Wiper 2-Bit 3D simulation" descr="Driver view of the Wiper 2-Bit simulation created by Giovanna Lani and WebLab-Deusto at the University of Deusto, during rain with endpoint, optional M and P controls, and a two-bit movement command." title="Driver's view of the Wiper 2-Bit simulation created by Giovanna Lani and WebLab-Deusto at the University of Deusto, with rain, endpoint, optional M and P controls, and a two-bit com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81400"/>
                    </a:xfrm>
                    <a:prstGeom prst="rect">
                      <a:avLst/>
                    </a:prstGeom>
                  </pic:spPr>
                </pic:pic>
              </a:graphicData>
            </a:graphic>
          </wp:inline>
        </w:drawing>
      </w:r>
    </w:p>
    <w:p>
      <w:pPr>
        <w:spacing w:after="150"/>
        <w:jc w:val="center"/>
      </w:pPr>
      <w:r>
        <w:rPr>
          <w:rFonts w:ascii="Calibri" w:cs="Calibri" w:eastAsia="Calibri" w:hAnsi="Calibri"/>
          <w:i/>
          <w:iCs/>
          <w:color w:val="5D5968"/>
          <w:sz w:val="18"/>
          <w:szCs w:val="18"/>
        </w:rPr>
        <w:t xml:space="preserve">Figure 1. Wiper 2-Bit 3D simulation by Giovanna Lani and WebLab-Deusto, University of Deusto (Spain).</w:t>
      </w:r>
    </w:p>
    <w:p>
      <w:pPr>
        <w:keepNext/>
        <w:spacing w:after="35" w:before="90"/>
        <w:jc w:val="center"/>
      </w:pPr>
      <w:r>
        <w:drawing>
          <wp:inline distT="0" distB="0" distL="0" distR="0">
            <wp:extent cx="5715000" cy="2238375"/>
            <wp:effectExtent t="0" r="0" b="0" l="0"/>
            <wp:docPr id="1" name="Two-bit Wiper control loop" descr="Control loop for the Wiper 2-Bit simulation created by Giovanna Lani and WebLab-Deusto at the University of Deusto. The controller stores direction and returns stop, physical-right, physical-left, or fault commands under the deployed compatibility contract." title="Two-bit control loop for the Wiper 2-Bit simulation created by Giovanna Lani and WebLab-Deusto at the University of Deusto: the controller stores direction and uses the deployed compatibility na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38375"/>
                    </a:xfrm>
                    <a:prstGeom prst="rect">
                      <a:avLst/>
                    </a:prstGeom>
                  </pic:spPr>
                </pic:pic>
              </a:graphicData>
            </a:graphic>
          </wp:inline>
        </w:drawing>
      </w:r>
    </w:p>
    <w:p>
      <w:pPr>
        <w:spacing w:after="150"/>
        <w:jc w:val="center"/>
      </w:pPr>
      <w:r>
        <w:rPr>
          <w:rFonts w:ascii="Calibri" w:cs="Calibri" w:eastAsia="Calibri" w:hAnsi="Calibri"/>
          <w:i/>
          <w:iCs/>
          <w:color w:val="5D5968"/>
          <w:sz w:val="18"/>
          <w:szCs w:val="18"/>
        </w:rPr>
        <w:t xml:space="preserve">Figure 2. Directional two-bit Wiper control loop.</w:t>
      </w:r>
    </w:p>
    <w:p>
      <w:pPr>
        <w:pStyle w:val="Heading1"/>
        <w:keepNext/>
        <w:widowControl/>
      </w:pPr>
      <w:r>
        <w:rPr>
          <w:rFonts w:ascii="Calibri" w:cs="Calibri" w:eastAsia="Calibri" w:hAnsi="Calibri"/>
          <w:color w:val="2B2140"/>
          <w:sz w:val="22"/>
          <w:szCs w:val="22"/>
        </w:rPr>
        <w:t xml:space="preserve">Learning objectives</w:t>
      </w:r>
    </w:p>
    <w:p>
      <w:pPr>
        <w:keepNext w:val="false"/>
        <w:widowControl/>
        <w:spacing w:after="120" w:line="300" w:lineRule="auto"/>
        <w:jc w:val="left"/>
      </w:pPr>
      <w:r>
        <w:rPr>
          <w:rFonts w:ascii="Calibri" w:cs="Calibri" w:eastAsia="Calibri" w:hAnsi="Calibri"/>
          <w:color w:val="2B2140"/>
          <w:sz w:val="22"/>
          <w:szCs w:val="22"/>
        </w:rPr>
        <w:t xml:space="preserve">After completing the activity, you should be able to:</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design a small synchronous state machine in VHDL;</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encode stop, right, left, and fault commands on two outputs;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preserve direction through a dry pause and resume;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reverse immediately and safely at physical travel limits;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isolate runtime signal names from their physical meanings with aliases;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verify reset, endpoint, persistence, and contradictory-sensor behavior.</w:t>
      </w:r>
    </w:p>
    <w:p>
      <w:pPr>
        <w:spacing w:after="35"/>
      </w:pPr>
    </w:p>
    <w:p>
      <w:pPr>
        <w:pStyle w:val="Heading1"/>
        <w:keepNext/>
        <w:widowControl/>
      </w:pPr>
      <w:r>
        <w:rPr>
          <w:rFonts w:ascii="Calibri" w:cs="Calibri" w:eastAsia="Calibri" w:hAnsi="Calibri"/>
          <w:color w:val="2B2140"/>
          <w:sz w:val="22"/>
          <w:szCs w:val="22"/>
        </w:rPr>
        <w:t xml:space="preserve">Prerequisites</w:t>
      </w:r>
    </w:p>
    <w:p>
      <w:pPr>
        <w:keepNext w:val="false"/>
        <w:widowControl/>
        <w:spacing w:after="120" w:line="300" w:lineRule="auto"/>
        <w:jc w:val="left"/>
      </w:pPr>
      <w:r>
        <w:rPr>
          <w:rFonts w:ascii="Calibri" w:cs="Calibri" w:eastAsia="Calibri" w:hAnsi="Calibri"/>
          <w:color w:val="2B2140"/>
          <w:sz w:val="22"/>
          <w:szCs w:val="22"/>
        </w:rPr>
        <w:t xml:space="preserve">You should know VHDL entities, enumerated state types, clocked processes, combinational output logic, and </w:t>
      </w:r>
      <w:r>
        <w:rPr>
          <w:rFonts w:ascii="Consolas" w:cs="Consolas" w:eastAsia="Consolas" w:hAnsi="Consolas"/>
          <w:color w:val="2B2140"/>
          <w:sz w:val="20"/>
          <w:szCs w:val="20"/>
          <w:shd w:fill="EEEAF4" w:val="clear"/>
        </w:rPr>
        <w:t xml:space="preserve">std_logic</w:t>
      </w:r>
      <w:r>
        <w:rPr>
          <w:rFonts w:ascii="Calibri" w:cs="Calibri" w:eastAsia="Calibri" w:hAnsi="Calibri"/>
          <w:color w:val="2B2140"/>
          <w:sz w:val="22"/>
          <w:szCs w:val="22"/>
        </w:rPr>
        <w:t xml:space="preserve">. You need the DE1-SoC VHDL Code-IDE and access to the Wiper 2-Bit simulation.</w:t>
      </w:r>
    </w:p>
    <w:p>
      <w:pPr>
        <w:keepNext w:val="false"/>
        <w:widowControl/>
        <w:spacing w:after="120" w:line="300" w:lineRule="auto"/>
        <w:jc w:val="left"/>
      </w:pPr>
      <w:r>
        <w:rPr>
          <w:rFonts w:ascii="Calibri" w:cs="Calibri" w:eastAsia="Calibri" w:hAnsi="Calibri"/>
          <w:color w:val="2B2140"/>
          <w:sz w:val="22"/>
          <w:szCs w:val="22"/>
        </w:rPr>
        <w:t xml:space="preserve">Open the </w:t>
      </w:r>
      <w:hyperlink w:history="1" r:id="rId-zcvd0iqlhiqnwijc6hno">
        <w:r>
          <w:rPr>
            <w:rFonts w:ascii="Calibri" w:cs="Calibri" w:eastAsia="Calibri" w:hAnsi="Calibri"/>
            <w:color w:val="4B2E83"/>
            <w:sz w:val="22"/>
            <w:szCs w:val="22"/>
            <w:u w:val="single"/>
          </w:rPr>
          <w:t xml:space="preserve">REDTAIL Wiper 2-Bit simulation</w:t>
        </w:r>
      </w:hyperlink>
      <w:r>
        <w:rPr>
          <w:rFonts w:ascii="Calibri" w:cs="Calibri" w:eastAsia="Calibri" w:hAnsi="Calibri"/>
          <w:color w:val="2B2140"/>
          <w:sz w:val="22"/>
          <w:szCs w:val="22"/>
        </w:rPr>
        <w:t xml:space="preserve"> and the </w:t>
      </w:r>
      <w:hyperlink w:history="1" r:id="rIdr662s9ouf6rujo2ivcbmu">
        <w:r>
          <w:rPr>
            <w:rFonts w:ascii="Calibri" w:cs="Calibri" w:eastAsia="Calibri" w:hAnsi="Calibri"/>
            <w:color w:val="4B2E83"/>
            <w:sz w:val="22"/>
            <w:szCs w:val="22"/>
            <w:u w:val="single"/>
          </w:rPr>
          <w:t xml:space="preserve">current DE1-SoC mapping</w:t>
        </w:r>
      </w:hyperlink>
      <w:r>
        <w:rPr>
          <w:rFonts w:ascii="Calibri" w:cs="Calibri" w:eastAsia="Calibri" w:hAnsi="Calibri"/>
          <w:color w:val="2B2140"/>
          <w:sz w:val="22"/>
          <w:szCs w:val="22"/>
        </w:rPr>
        <w:t xml:space="preserve"> before starting.</w:t>
      </w:r>
    </w:p>
    <w:p>
      <w:pPr>
        <w:pStyle w:val="Heading1"/>
        <w:keepNext/>
        <w:widowControl/>
      </w:pPr>
      <w:r>
        <w:rPr>
          <w:rFonts w:ascii="Calibri" w:cs="Calibri" w:eastAsia="Calibri" w:hAnsi="Calibri"/>
          <w:color w:val="2B2140"/>
          <w:sz w:val="22"/>
          <w:szCs w:val="22"/>
        </w:rPr>
        <w:t xml:space="preserve">Compatibility contract</w:t>
      </w:r>
    </w:p>
    <w:p>
      <w:pPr>
        <w:keepNext w:val="false"/>
        <w:widowControl/>
        <w:spacing w:after="120" w:line="300" w:lineRule="auto"/>
        <w:jc w:val="left"/>
      </w:pPr>
      <w:r>
        <w:rPr>
          <w:rFonts w:ascii="Calibri" w:cs="Calibri" w:eastAsia="Calibri" w:hAnsi="Calibri"/>
          <w:color w:val="2B2140"/>
          <w:sz w:val="22"/>
          <w:szCs w:val="22"/>
        </w:rPr>
        <w:t xml:space="preserve">The deployed two-bit simulation uses endpoint signal names that are reversed relative to their physical locations:</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2300"/>
        <w:gridCol w:w="7060"/>
      </w:tblGrid>
      <w:tr>
        <w:trPr>
          <w:cantSplit/>
          <w:tblHeader/>
        </w:trPr>
        <w:tc>
          <w:tcPr>
            <w:tcW w:type="dxa" w:w="2300"/>
            <w:shd w:fill="4B2E83" w:val="clear"/>
            <w:vAlign w:val="center"/>
          </w:tcPr>
          <w:p>
            <w:pPr>
              <w:keepNext/>
              <w:spacing w:after="0" w:line="270" w:lineRule="auto"/>
            </w:pPr>
            <w:r>
              <w:rPr>
                <w:rFonts w:ascii="Calibri" w:cs="Calibri" w:eastAsia="Calibri" w:hAnsi="Calibri"/>
                <w:b/>
                <w:bCs/>
                <w:color w:val="FFFFFF"/>
                <w:sz w:val="19"/>
                <w:szCs w:val="19"/>
              </w:rPr>
              <w:t xml:space="preserve">Runtime input</w:t>
            </w:r>
          </w:p>
        </w:tc>
        <w:tc>
          <w:tcPr>
            <w:tcW w:type="dxa" w:w="7060"/>
            <w:shd w:fill="4B2E83" w:val="clear"/>
            <w:vAlign w:val="center"/>
          </w:tcPr>
          <w:p>
            <w:pPr>
              <w:keepNext/>
              <w:spacing w:after="0" w:line="270" w:lineRule="auto"/>
            </w:pPr>
            <w:r>
              <w:rPr>
                <w:rFonts w:ascii="Calibri" w:cs="Calibri" w:eastAsia="Calibri" w:hAnsi="Calibri"/>
                <w:b/>
                <w:bCs/>
                <w:color w:val="FFFFFF"/>
                <w:sz w:val="19"/>
                <w:szCs w:val="19"/>
              </w:rPr>
              <w:t xml:space="preserve">Physical meaning in this simulation</w:t>
            </w:r>
          </w:p>
        </w:tc>
      </w:tr>
      <w:tr>
        <w:trPr>
          <w:cantSplit/>
        </w:trPr>
        <w:tc>
          <w:tcPr>
            <w:tcW w:type="dxa" w:w="23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rightSensor</w:t>
            </w:r>
          </w:p>
        </w:tc>
        <w:tc>
          <w:tcPr>
            <w:tcW w:type="dxa" w:w="7060"/>
            <w:vAlign w:val="center"/>
          </w:tcPr>
          <w:p>
            <w:pPr>
              <w:keepNext/>
              <w:spacing w:after="0" w:line="270" w:lineRule="auto"/>
            </w:pPr>
            <w:r>
              <w:rPr>
                <w:rFonts w:ascii="Calibri" w:cs="Calibri" w:eastAsia="Calibri" w:hAnsi="Calibri"/>
                <w:b w:val="false"/>
                <w:bCs w:val="false"/>
                <w:color w:val="2B2140"/>
                <w:sz w:val="18"/>
                <w:szCs w:val="18"/>
              </w:rPr>
              <w:t xml:space="preserve">Blade is at the </w:t>
            </w:r>
            <w:r>
              <w:rPr>
                <w:rFonts w:ascii="Calibri" w:cs="Calibri" w:eastAsia="Calibri" w:hAnsi="Calibri"/>
                <w:b/>
                <w:bCs/>
                <w:color w:val="2B2140"/>
                <w:sz w:val="18"/>
                <w:szCs w:val="18"/>
              </w:rPr>
              <w:t xml:space="preserve">physical left-hand limit</w:t>
            </w:r>
            <w:r>
              <w:rPr>
                <w:rFonts w:ascii="Calibri" w:cs="Calibri" w:eastAsia="Calibri" w:hAnsi="Calibri"/>
                <w:b w:val="false"/>
                <w:bCs w:val="false"/>
                <w:color w:val="2B2140"/>
                <w:sz w:val="18"/>
                <w:szCs w:val="18"/>
              </w:rPr>
              <w:t xml:space="preserve">.</w:t>
            </w:r>
          </w:p>
        </w:tc>
      </w:tr>
      <w:tr>
        <w:trPr>
          <w:cantSplit/>
        </w:trPr>
        <w:tc>
          <w:tcPr>
            <w:tcW w:type="dxa" w:w="2300"/>
            <w:shd w:fill="FAF9FC" w:val="clear"/>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leftSensor</w:t>
            </w:r>
          </w:p>
        </w:tc>
        <w:tc>
          <w:tcPr>
            <w:tcW w:type="dxa" w:w="706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Blade is at the </w:t>
            </w:r>
            <w:r>
              <w:rPr>
                <w:rFonts w:ascii="Calibri" w:cs="Calibri" w:eastAsia="Calibri" w:hAnsi="Calibri"/>
                <w:b/>
                <w:bCs/>
                <w:color w:val="2B2140"/>
                <w:sz w:val="18"/>
                <w:szCs w:val="18"/>
              </w:rPr>
              <w:t xml:space="preserve">physical right-hand limit</w:t>
            </w:r>
            <w:r>
              <w:rPr>
                <w:rFonts w:ascii="Calibri" w:cs="Calibri" w:eastAsia="Calibri" w:hAnsi="Calibri"/>
                <w:b w:val="false"/>
                <w:bCs w:val="false"/>
                <w:color w:val="2B2140"/>
                <w:sz w:val="18"/>
                <w:szCs w:val="18"/>
              </w:rPr>
              <w:t xml:space="preserve">.</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Create semantic aliases such as </w:t>
      </w:r>
      <w:r>
        <w:rPr>
          <w:rFonts w:ascii="Consolas" w:cs="Consolas" w:eastAsia="Consolas" w:hAnsi="Consolas"/>
          <w:color w:val="2B2140"/>
          <w:sz w:val="20"/>
          <w:szCs w:val="20"/>
          <w:shd w:fill="EEEAF4" w:val="clear"/>
        </w:rPr>
        <w:t xml:space="preserve">at_left_limit</w:t>
      </w:r>
      <w:r>
        <w:rPr>
          <w:rFonts w:ascii="Calibri" w:cs="Calibri" w:eastAsia="Calibri" w:hAnsi="Calibri"/>
          <w:color w:val="2B2140"/>
          <w:sz w:val="22"/>
          <w:szCs w:val="22"/>
        </w:rPr>
        <w:t xml:space="preserve"> and </w:t>
      </w:r>
      <w:r>
        <w:rPr>
          <w:rFonts w:ascii="Consolas" w:cs="Consolas" w:eastAsia="Consolas" w:hAnsi="Consolas"/>
          <w:color w:val="2B2140"/>
          <w:sz w:val="20"/>
          <w:szCs w:val="20"/>
          <w:shd w:fill="EEEAF4" w:val="clear"/>
        </w:rPr>
        <w:t xml:space="preserve">at_right_limit</w:t>
      </w:r>
      <w:r>
        <w:rPr>
          <w:rFonts w:ascii="Calibri" w:cs="Calibri" w:eastAsia="Calibri" w:hAnsi="Calibri"/>
          <w:color w:val="2B2140"/>
          <w:sz w:val="22"/>
          <w:szCs w:val="22"/>
        </w:rPr>
        <w:t xml:space="preserve"> as soon as you read the inputs. Use those aliases throughout the state machine. This compatibility contract is intentional for this exercise and must not be "corrected" by changing pins or renaming the deployed channels.</w:t>
      </w:r>
    </w:p>
    <w:p>
      <w:pPr>
        <w:pStyle w:val="Heading1"/>
        <w:keepNext/>
        <w:widowControl/>
      </w:pPr>
      <w:r>
        <w:rPr>
          <w:rFonts w:ascii="Calibri" w:cs="Calibri" w:eastAsia="Calibri" w:hAnsi="Calibri"/>
          <w:color w:val="2B2140"/>
          <w:sz w:val="22"/>
          <w:szCs w:val="22"/>
        </w:rPr>
        <w:t xml:space="preserve">Required behavior</w:t>
      </w:r>
    </w:p>
    <w:p>
      <w:pPr>
        <w:keepNext w:val="false"/>
        <w:widowControl/>
        <w:spacing w:after="120" w:line="300" w:lineRule="auto"/>
        <w:jc w:val="left"/>
      </w:pPr>
      <w:r>
        <w:rPr>
          <w:rFonts w:ascii="Calibri" w:cs="Calibri" w:eastAsia="Calibri" w:hAnsi="Calibri"/>
          <w:color w:val="2B2140"/>
          <w:sz w:val="22"/>
          <w:szCs w:val="22"/>
        </w:rPr>
        <w:t xml:space="preserve">The output pair is interpreted in </w:t>
      </w:r>
      <w:r>
        <w:rPr>
          <w:rFonts w:ascii="Consolas" w:cs="Consolas" w:eastAsia="Consolas" w:hAnsi="Consolas"/>
          <w:color w:val="2B2140"/>
          <w:sz w:val="20"/>
          <w:szCs w:val="20"/>
          <w:shd w:fill="EEEAF4" w:val="clear"/>
        </w:rPr>
        <w:t xml:space="preserve">(move1, move2)</w:t>
      </w:r>
      <w:r>
        <w:rPr>
          <w:rFonts w:ascii="Calibri" w:cs="Calibri" w:eastAsia="Calibri" w:hAnsi="Calibri"/>
          <w:color w:val="2B2140"/>
          <w:sz w:val="22"/>
          <w:szCs w:val="22"/>
        </w:rPr>
        <w:t xml:space="preserve"> order:</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3120"/>
        <w:gridCol w:w="3120"/>
        <w:gridCol w:w="3120"/>
      </w:tblGrid>
      <w:tr>
        <w:trPr>
          <w:cantSplit/>
          <w:tblHeader/>
        </w:trPr>
        <w:tc>
          <w:tcPr>
            <w:tcW w:type="dxa" w:w="3120"/>
            <w:shd w:fill="4B2E83" w:val="clear"/>
            <w:vAlign w:val="center"/>
          </w:tcPr>
          <w:p>
            <w:pPr>
              <w:keepNext/>
              <w:spacing w:after="0" w:line="270" w:lineRule="auto"/>
            </w:pPr>
            <w:r>
              <w:rPr>
                <w:rFonts w:ascii="Consolas" w:cs="Consolas" w:eastAsia="Consolas" w:hAnsi="Consolas"/>
                <w:b/>
                <w:bCs/>
                <w:color w:val="2B2140"/>
                <w:sz w:val="20"/>
                <w:szCs w:val="20"/>
                <w:shd w:fill="EEEAF4" w:val="clear"/>
              </w:rPr>
              <w:t xml:space="preserve">move1</w:t>
            </w:r>
          </w:p>
        </w:tc>
        <w:tc>
          <w:tcPr>
            <w:tcW w:type="dxa" w:w="3120"/>
            <w:shd w:fill="4B2E83" w:val="clear"/>
            <w:vAlign w:val="center"/>
          </w:tcPr>
          <w:p>
            <w:pPr>
              <w:keepNext/>
              <w:spacing w:after="0" w:line="270" w:lineRule="auto"/>
            </w:pPr>
            <w:r>
              <w:rPr>
                <w:rFonts w:ascii="Consolas" w:cs="Consolas" w:eastAsia="Consolas" w:hAnsi="Consolas"/>
                <w:b/>
                <w:bCs/>
                <w:color w:val="2B2140"/>
                <w:sz w:val="20"/>
                <w:szCs w:val="20"/>
                <w:shd w:fill="EEEAF4" w:val="clear"/>
              </w:rPr>
              <w:t xml:space="preserve">move2</w:t>
            </w:r>
          </w:p>
        </w:tc>
        <w:tc>
          <w:tcPr>
            <w:tcW w:type="dxa" w:w="3120"/>
            <w:shd w:fill="4B2E83" w:val="clear"/>
            <w:vAlign w:val="center"/>
          </w:tcPr>
          <w:p>
            <w:pPr>
              <w:keepNext/>
              <w:spacing w:after="0" w:line="270" w:lineRule="auto"/>
            </w:pPr>
            <w:r>
              <w:rPr>
                <w:rFonts w:ascii="Calibri" w:cs="Calibri" w:eastAsia="Calibri" w:hAnsi="Calibri"/>
                <w:b/>
                <w:bCs/>
                <w:color w:val="FFFFFF"/>
                <w:sz w:val="19"/>
                <w:szCs w:val="19"/>
              </w:rPr>
              <w:t xml:space="preserve">Physical command</w:t>
            </w:r>
          </w:p>
        </w:tc>
      </w:tr>
      <w:tr>
        <w:trPr>
          <w:cantSplit/>
        </w:trPr>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0</w:t>
            </w:r>
          </w:p>
        </w:tc>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0</w:t>
            </w:r>
          </w:p>
        </w:tc>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Stop</w:t>
            </w:r>
          </w:p>
        </w:tc>
      </w:tr>
      <w:tr>
        <w:trPr>
          <w:cantSplit/>
        </w:trPr>
        <w:tc>
          <w:tcPr>
            <w:tcW w:type="dxa" w:w="312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0</w:t>
            </w:r>
          </w:p>
        </w:tc>
        <w:tc>
          <w:tcPr>
            <w:tcW w:type="dxa" w:w="312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1</w:t>
            </w:r>
          </w:p>
        </w:tc>
        <w:tc>
          <w:tcPr>
            <w:tcW w:type="dxa" w:w="312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Move physically right</w:t>
            </w:r>
          </w:p>
        </w:tc>
      </w:tr>
      <w:tr>
        <w:trPr>
          <w:cantSplit/>
        </w:trPr>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1</w:t>
            </w:r>
          </w:p>
        </w:tc>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0</w:t>
            </w:r>
          </w:p>
        </w:tc>
        <w:tc>
          <w:tcPr>
            <w:tcW w:type="dxa" w:w="3120"/>
            <w:vAlign w:val="center"/>
          </w:tcPr>
          <w:p>
            <w:pPr>
              <w:keepNext/>
              <w:spacing w:after="0" w:line="270" w:lineRule="auto"/>
            </w:pPr>
            <w:r>
              <w:rPr>
                <w:rFonts w:ascii="Calibri" w:cs="Calibri" w:eastAsia="Calibri" w:hAnsi="Calibri"/>
                <w:b w:val="false"/>
                <w:bCs w:val="false"/>
                <w:color w:val="2B2140"/>
                <w:sz w:val="18"/>
                <w:szCs w:val="18"/>
              </w:rPr>
              <w:t xml:space="preserve">Move physically left</w:t>
            </w:r>
          </w:p>
        </w:tc>
      </w:tr>
      <w:tr>
        <w:trPr>
          <w:cantSplit/>
        </w:trPr>
        <w:tc>
          <w:tcPr>
            <w:tcW w:type="dxa" w:w="312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1</w:t>
            </w:r>
          </w:p>
        </w:tc>
        <w:tc>
          <w:tcPr>
            <w:tcW w:type="dxa" w:w="312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1</w:t>
            </w:r>
          </w:p>
        </w:tc>
        <w:tc>
          <w:tcPr>
            <w:tcW w:type="dxa" w:w="312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Fault</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Your core controller must:</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stop while rain is inactive;</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begin by moving physically right after reset when rain is active and no endpoint supplies a direction;</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reverse toward the left at the physical right endpoint;</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reverse toward the right at the physical left endpoint;</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remember the most recent direction during a dry pause and resume it;</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output </w:t>
      </w:r>
      <w:r>
        <w:rPr>
          <w:rFonts w:ascii="Consolas" w:cs="Consolas" w:eastAsia="Consolas" w:hAnsi="Consolas"/>
          <w:color w:val="2B2140"/>
          <w:sz w:val="20"/>
          <w:szCs w:val="20"/>
          <w:shd w:fill="EEEAF4" w:val="clear"/>
        </w:rPr>
        <w:t xml:space="preserve">11</w:t>
      </w:r>
      <w:r>
        <w:rPr>
          <w:rFonts w:ascii="Calibri" w:cs="Calibri" w:eastAsia="Calibri" w:hAnsi="Calibri"/>
          <w:color w:val="2B2140"/>
          <w:sz w:val="22"/>
          <w:szCs w:val="22"/>
        </w:rPr>
        <w:t xml:space="preserve"> whenever both endpoint sensors are high;</w:t>
      </w:r>
    </w:p>
    <w:p>
      <w:pPr>
        <w:pStyle w:val="ListParagraph"/>
        <w:widowControl/>
        <w:numPr>
          <w:ilvl w:val="0"/>
          <w:numId w:val="3"/>
        </w:numPr>
        <w:spacing w:after="80" w:line="300" w:lineRule="auto"/>
        <w:jc w:val="left"/>
      </w:pPr>
      <w:r>
        <w:rPr>
          <w:rFonts w:ascii="Calibri" w:cs="Calibri" w:eastAsia="Calibri" w:hAnsi="Calibri"/>
          <w:color w:val="2B2140"/>
          <w:sz w:val="22"/>
          <w:szCs w:val="22"/>
        </w:rPr>
        <w:t xml:space="preserve">ignore M and P in the required solution.</w:t>
      </w:r>
    </w:p>
    <w:p>
      <w:pPr>
        <w:spacing w:after="35"/>
      </w:pPr>
    </w:p>
    <w:p>
      <w:pPr>
        <w:pStyle w:val="Heading1"/>
        <w:keepNext/>
        <w:widowControl/>
      </w:pPr>
      <w:r>
        <w:rPr>
          <w:rFonts w:ascii="Calibri" w:cs="Calibri" w:eastAsia="Calibri" w:hAnsi="Calibri"/>
          <w:color w:val="2B2140"/>
          <w:sz w:val="22"/>
          <w:szCs w:val="22"/>
        </w:rPr>
        <w:t xml:space="preserve">DE1-SoC signal mapping</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1850"/>
        <w:gridCol w:w="1800"/>
        <w:gridCol w:w="1600"/>
        <w:gridCol w:w="4110"/>
      </w:tblGrid>
      <w:tr>
        <w:trPr>
          <w:cantSplit/>
          <w:tblHeader/>
        </w:trPr>
        <w:tc>
          <w:tcPr>
            <w:tcW w:type="dxa" w:w="1850"/>
            <w:shd w:fill="4B2E83" w:val="clear"/>
            <w:vAlign w:val="center"/>
          </w:tcPr>
          <w:p>
            <w:pPr>
              <w:keepNext/>
              <w:spacing w:after="0" w:line="270" w:lineRule="auto"/>
            </w:pPr>
            <w:r>
              <w:rPr>
                <w:rFonts w:ascii="Calibri" w:cs="Calibri" w:eastAsia="Calibri" w:hAnsi="Calibri"/>
                <w:b/>
                <w:bCs/>
                <w:color w:val="FFFFFF"/>
                <w:sz w:val="19"/>
                <w:szCs w:val="19"/>
              </w:rPr>
              <w:t xml:space="preserve">Runtime signal</w:t>
            </w:r>
          </w:p>
        </w:tc>
        <w:tc>
          <w:tcPr>
            <w:tcW w:type="dxa" w:w="1800"/>
            <w:shd w:fill="4B2E83" w:val="clear"/>
            <w:vAlign w:val="center"/>
          </w:tcPr>
          <w:p>
            <w:pPr>
              <w:keepNext/>
              <w:spacing w:after="0" w:line="270" w:lineRule="auto"/>
            </w:pPr>
            <w:r>
              <w:rPr>
                <w:rFonts w:ascii="Calibri" w:cs="Calibri" w:eastAsia="Calibri" w:hAnsi="Calibri"/>
                <w:b/>
                <w:bCs/>
                <w:color w:val="FFFFFF"/>
                <w:sz w:val="19"/>
                <w:szCs w:val="19"/>
              </w:rPr>
              <w:t xml:space="preserve">VHDL access</w:t>
            </w:r>
          </w:p>
        </w:tc>
        <w:tc>
          <w:tcPr>
            <w:tcW w:type="dxa" w:w="1600"/>
            <w:shd w:fill="4B2E83" w:val="clear"/>
            <w:vAlign w:val="center"/>
          </w:tcPr>
          <w:p>
            <w:pPr>
              <w:keepNext/>
              <w:spacing w:after="0" w:line="270" w:lineRule="auto"/>
            </w:pPr>
            <w:r>
              <w:rPr>
                <w:rFonts w:ascii="Calibri" w:cs="Calibri" w:eastAsia="Calibri" w:hAnsi="Calibri"/>
                <w:b/>
                <w:bCs/>
                <w:color w:val="FFFFFF"/>
                <w:sz w:val="19"/>
                <w:szCs w:val="19"/>
              </w:rPr>
              <w:t xml:space="preserve">Direction</w:t>
            </w:r>
          </w:p>
        </w:tc>
        <w:tc>
          <w:tcPr>
            <w:tcW w:type="dxa" w:w="4110"/>
            <w:shd w:fill="4B2E83" w:val="clear"/>
            <w:vAlign w:val="center"/>
          </w:tcPr>
          <w:p>
            <w:pPr>
              <w:keepNext/>
              <w:spacing w:after="0" w:line="270" w:lineRule="auto"/>
            </w:pPr>
            <w:r>
              <w:rPr>
                <w:rFonts w:ascii="Calibri" w:cs="Calibri" w:eastAsia="Calibri" w:hAnsi="Calibri"/>
                <w:b/>
                <w:bCs/>
                <w:color w:val="FFFFFF"/>
                <w:sz w:val="19"/>
                <w:szCs w:val="19"/>
              </w:rPr>
              <w:t xml:space="preserve">Semantic use</w:t>
            </w:r>
          </w:p>
        </w:tc>
      </w:tr>
      <w:tr>
        <w:trPr>
          <w:cantSplit/>
        </w:trPr>
        <w:tc>
          <w:tcPr>
            <w:tcW w:type="dxa" w:w="1850"/>
            <w:vAlign w:val="center"/>
          </w:tcPr>
          <w:p>
            <w:pPr>
              <w:keepNext/>
              <w:spacing w:after="0" w:line="270" w:lineRule="auto"/>
            </w:pPr>
            <w:r>
              <w:rPr>
                <w:rFonts w:ascii="Calibri" w:cs="Calibri" w:eastAsia="Calibri" w:hAnsi="Calibri"/>
                <w:b w:val="false"/>
                <w:bCs w:val="false"/>
                <w:color w:val="2B2140"/>
                <w:sz w:val="18"/>
                <w:szCs w:val="18"/>
              </w:rPr>
              <w:t xml:space="preserve">M button</w:t>
            </w:r>
          </w:p>
        </w:tc>
        <w:tc>
          <w:tcPr>
            <w:tcW w:type="dxa" w:w="18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V_GPIO(23)</w:t>
            </w:r>
          </w:p>
        </w:tc>
        <w:tc>
          <w:tcPr>
            <w:tcW w:type="dxa" w:w="1600"/>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c>
          <w:tcPr>
            <w:tcW w:type="dxa" w:w="4110"/>
            <w:vAlign w:val="center"/>
          </w:tcPr>
          <w:p>
            <w:pPr>
              <w:keepNext/>
              <w:spacing w:after="0" w:line="270" w:lineRule="auto"/>
            </w:pPr>
            <w:r>
              <w:rPr>
                <w:rFonts w:ascii="Calibri" w:cs="Calibri" w:eastAsia="Calibri" w:hAnsi="Calibri"/>
                <w:b w:val="false"/>
                <w:bCs w:val="false"/>
                <w:color w:val="2B2140"/>
                <w:sz w:val="18"/>
                <w:szCs w:val="18"/>
              </w:rPr>
              <w:t xml:space="preserve">Optional extension</w:t>
            </w:r>
          </w:p>
        </w:tc>
      </w:tr>
      <w:tr>
        <w:trPr>
          <w:cantSplit/>
        </w:trPr>
        <w:tc>
          <w:tcPr>
            <w:tcW w:type="dxa" w:w="185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P button</w:t>
            </w:r>
          </w:p>
        </w:tc>
        <w:tc>
          <w:tcPr>
            <w:tcW w:type="dxa" w:w="18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V_GPIO(24)</w:t>
            </w:r>
          </w:p>
        </w:tc>
        <w:tc>
          <w:tcPr>
            <w:tcW w:type="dxa" w:w="16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c>
          <w:tcPr>
            <w:tcW w:type="dxa" w:w="411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Optional extension</w:t>
            </w:r>
          </w:p>
        </w:tc>
      </w:tr>
      <w:tr>
        <w:trPr>
          <w:cantSplit/>
        </w:trPr>
        <w:tc>
          <w:tcPr>
            <w:tcW w:type="dxa" w:w="185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move1</w:t>
            </w:r>
          </w:p>
        </w:tc>
        <w:tc>
          <w:tcPr>
            <w:tcW w:type="dxa" w:w="18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V_GPIO(26)</w:t>
            </w:r>
          </w:p>
        </w:tc>
        <w:tc>
          <w:tcPr>
            <w:tcW w:type="dxa" w:w="1600"/>
            <w:vAlign w:val="center"/>
          </w:tcPr>
          <w:p>
            <w:pPr>
              <w:keepNext/>
              <w:spacing w:after="0" w:line="270" w:lineRule="auto"/>
            </w:pPr>
            <w:r>
              <w:rPr>
                <w:rFonts w:ascii="Calibri" w:cs="Calibri" w:eastAsia="Calibri" w:hAnsi="Calibri"/>
                <w:b w:val="false"/>
                <w:bCs w:val="false"/>
                <w:color w:val="2B2140"/>
                <w:sz w:val="18"/>
                <w:szCs w:val="18"/>
              </w:rPr>
              <w:t xml:space="preserve">FPGA to simulation</w:t>
            </w:r>
          </w:p>
        </w:tc>
        <w:tc>
          <w:tcPr>
            <w:tcW w:type="dxa" w:w="4110"/>
            <w:vAlign w:val="center"/>
          </w:tcPr>
          <w:p>
            <w:pPr>
              <w:keepNext/>
              <w:spacing w:after="0" w:line="270" w:lineRule="auto"/>
            </w:pPr>
            <w:r>
              <w:rPr>
                <w:rFonts w:ascii="Calibri" w:cs="Calibri" w:eastAsia="Calibri" w:hAnsi="Calibri"/>
                <w:b w:val="false"/>
                <w:bCs w:val="false"/>
                <w:color w:val="2B2140"/>
                <w:sz w:val="18"/>
                <w:szCs w:val="18"/>
              </w:rPr>
              <w:t xml:space="preserve">First command bit</w:t>
            </w:r>
          </w:p>
        </w:tc>
      </w:tr>
      <w:tr>
        <w:trPr>
          <w:cantSplit/>
        </w:trPr>
        <w:tc>
          <w:tcPr>
            <w:tcW w:type="dxa" w:w="185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move2</w:t>
            </w:r>
          </w:p>
        </w:tc>
        <w:tc>
          <w:tcPr>
            <w:tcW w:type="dxa" w:w="18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V_GPIO(27)</w:t>
            </w:r>
          </w:p>
        </w:tc>
        <w:tc>
          <w:tcPr>
            <w:tcW w:type="dxa" w:w="16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FPGA to simulation</w:t>
            </w:r>
          </w:p>
        </w:tc>
        <w:tc>
          <w:tcPr>
            <w:tcW w:type="dxa" w:w="411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Second command bit</w:t>
            </w:r>
          </w:p>
        </w:tc>
      </w:tr>
      <w:tr>
        <w:trPr>
          <w:cantSplit/>
        </w:trPr>
        <w:tc>
          <w:tcPr>
            <w:tcW w:type="dxa" w:w="1850"/>
            <w:vAlign w:val="center"/>
          </w:tcPr>
          <w:p>
            <w:pPr>
              <w:keepNext/>
              <w:spacing w:after="0" w:line="270" w:lineRule="auto"/>
            </w:pPr>
            <w:r>
              <w:rPr>
                <w:rFonts w:ascii="Calibri" w:cs="Calibri" w:eastAsia="Calibri" w:hAnsi="Calibri"/>
                <w:b w:val="false"/>
                <w:bCs w:val="false"/>
                <w:color w:val="2B2140"/>
                <w:sz w:val="18"/>
                <w:szCs w:val="18"/>
              </w:rPr>
              <w:t xml:space="preserve">Rain sensor</w:t>
            </w:r>
          </w:p>
        </w:tc>
        <w:tc>
          <w:tcPr>
            <w:tcW w:type="dxa" w:w="18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V_GPIO(28)</w:t>
            </w:r>
          </w:p>
        </w:tc>
        <w:tc>
          <w:tcPr>
            <w:tcW w:type="dxa" w:w="1600"/>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c>
          <w:tcPr>
            <w:tcW w:type="dxa" w:w="4110"/>
            <w:vAlign w:val="center"/>
          </w:tcPr>
          <w:p>
            <w:pPr>
              <w:keepNext/>
              <w:spacing w:after="0" w:line="270" w:lineRule="auto"/>
            </w:pPr>
            <w:r>
              <w:rPr>
                <w:rFonts w:ascii="Calibri" w:cs="Calibri" w:eastAsia="Calibri" w:hAnsi="Calibri"/>
                <w:b w:val="false"/>
                <w:bCs w:val="false"/>
                <w:color w:val="2B2140"/>
                <w:sz w:val="18"/>
                <w:szCs w:val="18"/>
              </w:rPr>
              <w:t xml:space="preserve">Movement request</w:t>
            </w:r>
          </w:p>
        </w:tc>
      </w:tr>
      <w:tr>
        <w:trPr>
          <w:cantSplit/>
        </w:trPr>
        <w:tc>
          <w:tcPr>
            <w:tcW w:type="dxa" w:w="185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rightSensor</w:t>
            </w:r>
          </w:p>
        </w:tc>
        <w:tc>
          <w:tcPr>
            <w:tcW w:type="dxa" w:w="180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V_GPIO(29)</w:t>
            </w:r>
          </w:p>
        </w:tc>
        <w:tc>
          <w:tcPr>
            <w:tcW w:type="dxa" w:w="16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c>
          <w:tcPr>
            <w:tcW w:type="dxa" w:w="4110"/>
            <w:shd w:fill="FAF9FC" w:val="clear"/>
            <w:vAlign w:val="center"/>
          </w:tcPr>
          <w:p>
            <w:pPr>
              <w:keepNext/>
              <w:spacing w:after="0" w:line="270" w:lineRule="auto"/>
            </w:pPr>
            <w:r>
              <w:rPr>
                <w:rFonts w:ascii="Calibri" w:cs="Calibri" w:eastAsia="Calibri" w:hAnsi="Calibri"/>
                <w:b/>
                <w:bCs/>
                <w:color w:val="2B2140"/>
                <w:sz w:val="18"/>
                <w:szCs w:val="18"/>
              </w:rPr>
              <w:t xml:space="preserve">Physical left limit</w:t>
            </w:r>
          </w:p>
        </w:tc>
      </w:tr>
      <w:tr>
        <w:trPr>
          <w:cantSplit/>
        </w:trPr>
        <w:tc>
          <w:tcPr>
            <w:tcW w:type="dxa" w:w="185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leftSensor</w:t>
            </w:r>
          </w:p>
        </w:tc>
        <w:tc>
          <w:tcPr>
            <w:tcW w:type="dxa" w:w="180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V_GPIO(30)</w:t>
            </w:r>
          </w:p>
        </w:tc>
        <w:tc>
          <w:tcPr>
            <w:tcW w:type="dxa" w:w="1600"/>
            <w:vAlign w:val="center"/>
          </w:tcPr>
          <w:p>
            <w:pPr>
              <w:keepNext/>
              <w:spacing w:after="0" w:line="270" w:lineRule="auto"/>
            </w:pPr>
            <w:r>
              <w:rPr>
                <w:rFonts w:ascii="Calibri" w:cs="Calibri" w:eastAsia="Calibri" w:hAnsi="Calibri"/>
                <w:b w:val="false"/>
                <w:bCs w:val="false"/>
                <w:color w:val="2B2140"/>
                <w:sz w:val="18"/>
                <w:szCs w:val="18"/>
              </w:rPr>
              <w:t xml:space="preserve">Simulation to FPGA</w:t>
            </w:r>
          </w:p>
        </w:tc>
        <w:tc>
          <w:tcPr>
            <w:tcW w:type="dxa" w:w="4110"/>
            <w:vAlign w:val="center"/>
          </w:tcPr>
          <w:p>
            <w:pPr>
              <w:keepNext/>
              <w:spacing w:after="0" w:line="270" w:lineRule="auto"/>
            </w:pPr>
            <w:r>
              <w:rPr>
                <w:rFonts w:ascii="Calibri" w:cs="Calibri" w:eastAsia="Calibri" w:hAnsi="Calibri"/>
                <w:b/>
                <w:bCs/>
                <w:color w:val="2B2140"/>
                <w:sz w:val="18"/>
                <w:szCs w:val="18"/>
              </w:rPr>
              <w:t xml:space="preserve">Physical right limit</w:t>
            </w:r>
          </w:p>
        </w:tc>
      </w:tr>
      <w:tr>
        <w:trPr>
          <w:cantSplit/>
        </w:trPr>
        <w:tc>
          <w:tcPr>
            <w:tcW w:type="dxa" w:w="185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Reset</w:t>
            </w:r>
          </w:p>
        </w:tc>
        <w:tc>
          <w:tcPr>
            <w:tcW w:type="dxa" w:w="1800"/>
            <w:shd w:fill="FAF9FC" w:val="clear"/>
            <w:vAlign w:val="center"/>
          </w:tcPr>
          <w:p>
            <w:pPr>
              <w:keepNext w:val="false"/>
              <w:spacing w:after="0" w:line="270" w:lineRule="auto"/>
            </w:pPr>
            <w:r>
              <w:rPr>
                <w:rFonts w:ascii="Consolas" w:cs="Consolas" w:eastAsia="Consolas" w:hAnsi="Consolas"/>
                <w:b w:val="false"/>
                <w:bCs w:val="false"/>
                <w:color w:val="2B2140"/>
                <w:sz w:val="20"/>
                <w:szCs w:val="20"/>
                <w:shd w:fill="EEEAF4" w:val="clear"/>
              </w:rPr>
              <w:t xml:space="preserve">V_BT(0)</w:t>
            </w:r>
          </w:p>
        </w:tc>
        <w:tc>
          <w:tcPr>
            <w:tcW w:type="dxa" w:w="160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Board to design</w:t>
            </w:r>
          </w:p>
        </w:tc>
        <w:tc>
          <w:tcPr>
            <w:tcW w:type="dxa" w:w="4110"/>
            <w:shd w:fill="FAF9FC" w:val="clear"/>
            <w:vAlign w:val="center"/>
          </w:tcPr>
          <w:p>
            <w:pPr>
              <w:keepNext w:val="false"/>
              <w:spacing w:after="0" w:line="270" w:lineRule="auto"/>
            </w:pPr>
            <w:r>
              <w:rPr>
                <w:rFonts w:ascii="Calibri" w:cs="Calibri" w:eastAsia="Calibri" w:hAnsi="Calibri"/>
                <w:b w:val="false"/>
                <w:bCs w:val="false"/>
                <w:color w:val="2B2140"/>
                <w:sz w:val="18"/>
                <w:szCs w:val="18"/>
              </w:rPr>
              <w:t xml:space="preserve">Active low</w:t>
            </w:r>
          </w:p>
        </w:tc>
      </w:tr>
    </w:tbl>
    <w:p>
      <w:pPr>
        <w:spacing w:after="160"/>
      </w:pPr>
    </w:p>
    <w:p>
      <w:pPr>
        <w:keepNext w:val="false"/>
        <w:widowControl/>
        <w:spacing w:after="120" w:line="300" w:lineRule="auto"/>
        <w:jc w:val="left"/>
      </w:pPr>
      <w:r>
        <w:rPr>
          <w:rFonts w:ascii="Calibri" w:cs="Calibri" w:eastAsia="Calibri" w:hAnsi="Calibri"/>
          <w:color w:val="2B2140"/>
          <w:sz w:val="22"/>
          <w:szCs w:val="22"/>
        </w:rPr>
        <w:t xml:space="preserve">The virtual GPIO indices are LabsLand bus positions. The REDTAIL mapping is authoritative over tables in older development versions of the Deusto guide.</w:t>
      </w:r>
    </w:p>
    <w:p>
      <w:pPr>
        <w:pStyle w:val="Heading1"/>
        <w:keepNext/>
        <w:widowControl/>
      </w:pPr>
      <w:r>
        <w:rPr>
          <w:rFonts w:ascii="Calibri" w:cs="Calibri" w:eastAsia="Calibri" w:hAnsi="Calibri"/>
          <w:color w:val="2B2140"/>
          <w:sz w:val="22"/>
          <w:szCs w:val="22"/>
        </w:rPr>
        <w:t xml:space="preserve">Assignment</w:t>
      </w:r>
    </w:p>
    <w:p>
      <w:pPr>
        <w:pStyle w:val="Heading2"/>
        <w:keepNext/>
        <w:widowControl/>
      </w:pPr>
      <w:r>
        <w:rPr>
          <w:rFonts w:ascii="Calibri" w:cs="Calibri" w:eastAsia="Calibri" w:hAnsi="Calibri"/>
          <w:color w:val="2B2140"/>
          <w:sz w:val="22"/>
          <w:szCs w:val="22"/>
        </w:rPr>
        <w:t xml:space="preserve">1. Model direction explicitly</w:t>
      </w:r>
    </w:p>
    <w:p>
      <w:pPr>
        <w:keepNext w:val="false"/>
        <w:widowControl/>
        <w:spacing w:after="120" w:line="300" w:lineRule="auto"/>
        <w:jc w:val="left"/>
      </w:pPr>
      <w:r>
        <w:rPr>
          <w:rFonts w:ascii="Calibri" w:cs="Calibri" w:eastAsia="Calibri" w:hAnsi="Calibri"/>
          <w:color w:val="2B2140"/>
          <w:sz w:val="22"/>
          <w:szCs w:val="22"/>
        </w:rPr>
        <w:t xml:space="preserve">Draw a two-state diagram with </w:t>
      </w:r>
      <w:r>
        <w:rPr>
          <w:rFonts w:ascii="Consolas" w:cs="Consolas" w:eastAsia="Consolas" w:hAnsi="Consolas"/>
          <w:color w:val="2B2140"/>
          <w:sz w:val="20"/>
          <w:szCs w:val="20"/>
          <w:shd w:fill="EEEAF4" w:val="clear"/>
        </w:rPr>
        <w:t xml:space="preserve">toward_right</w:t>
      </w:r>
      <w:r>
        <w:rPr>
          <w:rFonts w:ascii="Calibri" w:cs="Calibri" w:eastAsia="Calibri" w:hAnsi="Calibri"/>
          <w:color w:val="2B2140"/>
          <w:sz w:val="22"/>
          <w:szCs w:val="22"/>
        </w:rPr>
        <w:t xml:space="preserve"> and </w:t>
      </w:r>
      <w:r>
        <w:rPr>
          <w:rFonts w:ascii="Consolas" w:cs="Consolas" w:eastAsia="Consolas" w:hAnsi="Consolas"/>
          <w:color w:val="2B2140"/>
          <w:sz w:val="20"/>
          <w:szCs w:val="20"/>
          <w:shd w:fill="EEEAF4" w:val="clear"/>
        </w:rPr>
        <w:t xml:space="preserve">toward_left</w:t>
      </w:r>
      <w:r>
        <w:rPr>
          <w:rFonts w:ascii="Calibri" w:cs="Calibri" w:eastAsia="Calibri" w:hAnsi="Calibri"/>
          <w:color w:val="2B2140"/>
          <w:sz w:val="22"/>
          <w:szCs w:val="22"/>
        </w:rPr>
        <w:t xml:space="preserve">. Add transitions for both physical endpoints and show which conditions preserve state. Treat rain as an output enable, not as a reason to erase the remembered direction.</w:t>
      </w:r>
    </w:p>
    <w:p>
      <w:pPr>
        <w:pStyle w:val="Heading2"/>
        <w:keepNext/>
        <w:widowControl/>
      </w:pPr>
      <w:r>
        <w:rPr>
          <w:rFonts w:ascii="Calibri" w:cs="Calibri" w:eastAsia="Calibri" w:hAnsi="Calibri"/>
          <w:color w:val="2B2140"/>
          <w:sz w:val="22"/>
          <w:szCs w:val="22"/>
        </w:rPr>
        <w:t xml:space="preserve">2. Create the VHDL top level</w:t>
      </w:r>
    </w:p>
    <w:p>
      <w:pPr>
        <w:keepNext w:val="false"/>
        <w:widowControl/>
        <w:spacing w:after="120" w:line="300" w:lineRule="auto"/>
        <w:jc w:val="left"/>
      </w:pPr>
      <w:r>
        <w:rPr>
          <w:rFonts w:ascii="Calibri" w:cs="Calibri" w:eastAsia="Calibri" w:hAnsi="Calibri"/>
          <w:color w:val="2B2140"/>
          <w:sz w:val="22"/>
          <w:szCs w:val="22"/>
        </w:rPr>
        <w:t xml:space="preserve">Create </w:t>
      </w:r>
      <w:r>
        <w:rPr>
          <w:rFonts w:ascii="Consolas" w:cs="Consolas" w:eastAsia="Consolas" w:hAnsi="Consolas"/>
          <w:color w:val="2B2140"/>
          <w:sz w:val="20"/>
          <w:szCs w:val="20"/>
          <w:shd w:fill="EEEAF4" w:val="clear"/>
        </w:rPr>
        <w:t xml:space="preserve">wiper_2bit_deusto.vhd</w:t>
      </w:r>
      <w:r>
        <w:rPr>
          <w:rFonts w:ascii="Calibri" w:cs="Calibri" w:eastAsia="Calibri" w:hAnsi="Calibri"/>
          <w:color w:val="2B2140"/>
          <w:sz w:val="22"/>
          <w:szCs w:val="22"/>
        </w:rPr>
        <w:t xml:space="preserve">:</w:t>
      </w:r>
    </w:p>
    <w:p>
      <w:pPr>
        <w:keepLines/>
        <w:pBdr>
          <w:left w:val="single" w:color="B7A57A" w:sz="14"/>
        </w:pBdr>
        <w:shd w:fill="F2F0F5" w:val="clear"/>
        <w:spacing w:after="110" w:before="0" w:line="210" w:lineRule="auto"/>
        <w:ind w:left="180" w:right="180"/>
      </w:pPr>
      <w:r>
        <w:rPr>
          <w:rFonts w:ascii="Consolas" w:cs="Consolas" w:eastAsia="Consolas" w:hAnsi="Consolas"/>
          <w:color w:val="2B2140"/>
          <w:sz w:val="16"/>
          <w:szCs w:val="16"/>
        </w:rPr>
        <w:t xml:space="preserve">library ieee;</w:t>
      </w:r>
      <w:r>
        <w:rPr>
          <w:rFonts w:ascii="Consolas" w:cs="Consolas" w:eastAsia="Consolas" w:hAnsi="Consolas"/>
          <w:color w:val="2B2140"/>
          <w:sz w:val="16"/>
          <w:szCs w:val="16"/>
        </w:rPr>
        <w:br/>
        <w:t xml:space="preserve">use ieee.std_logic_1164.all;</w:t>
      </w:r>
      <w:r>
        <w:rPr>
          <w:rFonts w:ascii="Consolas" w:cs="Consolas" w:eastAsia="Consolas" w:hAnsi="Consolas"/>
          <w:color w:val="2B2140"/>
          <w:sz w:val="16"/>
          <w:szCs w:val="16"/>
        </w:rPr>
        <w:br/>
        <w:t xml:space="preserve">entity wiper_2bit_deusto is</w:t>
      </w:r>
      <w:r>
        <w:rPr>
          <w:rFonts w:ascii="Consolas" w:cs="Consolas" w:eastAsia="Consolas" w:hAnsi="Consolas"/>
          <w:color w:val="2B2140"/>
          <w:sz w:val="16"/>
          <w:szCs w:val="16"/>
        </w:rPr>
        <w:br/>
        <w:t xml:space="preserve">    port (</w:t>
      </w:r>
      <w:r>
        <w:rPr>
          <w:rFonts w:ascii="Consolas" w:cs="Consolas" w:eastAsia="Consolas" w:hAnsi="Consolas"/>
          <w:color w:val="2B2140"/>
          <w:sz w:val="16"/>
          <w:szCs w:val="16"/>
        </w:rPr>
        <w:br/>
        <w:t xml:space="preserve">        CLOCK_50 : in    std_logic;</w:t>
      </w:r>
      <w:r>
        <w:rPr>
          <w:rFonts w:ascii="Consolas" w:cs="Consolas" w:eastAsia="Consolas" w:hAnsi="Consolas"/>
          <w:color w:val="2B2140"/>
          <w:sz w:val="16"/>
          <w:szCs w:val="16"/>
        </w:rPr>
        <w:br/>
        <w:t xml:space="preserve">        V_BT     : in    std_logic_vector(3 downto 0);</w:t>
      </w:r>
      <w:r>
        <w:rPr>
          <w:rFonts w:ascii="Consolas" w:cs="Consolas" w:eastAsia="Consolas" w:hAnsi="Consolas"/>
          <w:color w:val="2B2140"/>
          <w:sz w:val="16"/>
          <w:szCs w:val="16"/>
        </w:rPr>
        <w:br/>
        <w:t xml:space="preserve">        V_GPIO   : inout std_logic_vector(35 downto 23);</w:t>
      </w:r>
      <w:r>
        <w:rPr>
          <w:rFonts w:ascii="Consolas" w:cs="Consolas" w:eastAsia="Consolas" w:hAnsi="Consolas"/>
          <w:color w:val="2B2140"/>
          <w:sz w:val="16"/>
          <w:szCs w:val="16"/>
        </w:rPr>
        <w:br/>
        <w:t xml:space="preserve">        G_LED    : out   std_logic_vector(9 downto 0) := (others =&gt; '0')</w:t>
      </w:r>
      <w:r>
        <w:rPr>
          <w:rFonts w:ascii="Consolas" w:cs="Consolas" w:eastAsia="Consolas" w:hAnsi="Consolas"/>
          <w:color w:val="2B2140"/>
          <w:sz w:val="16"/>
          <w:szCs w:val="16"/>
        </w:rPr>
        <w:br/>
        <w:t xml:space="preserve">    );</w:t>
      </w:r>
      <w:r>
        <w:rPr>
          <w:rFonts w:ascii="Consolas" w:cs="Consolas" w:eastAsia="Consolas" w:hAnsi="Consolas"/>
          <w:color w:val="2B2140"/>
          <w:sz w:val="16"/>
          <w:szCs w:val="16"/>
        </w:rPr>
        <w:br/>
        <w:t xml:space="preserve">end entity wiper_2bit_deusto;</w:t>
      </w:r>
    </w:p>
    <w:p>
      <w:pPr>
        <w:keepNext w:val="false"/>
        <w:widowControl/>
        <w:spacing w:after="120" w:line="300" w:lineRule="auto"/>
        <w:jc w:val="left"/>
      </w:pPr>
      <w:r>
        <w:rPr>
          <w:rFonts w:ascii="Calibri" w:cs="Calibri" w:eastAsia="Calibri" w:hAnsi="Calibri"/>
          <w:color w:val="2B2140"/>
          <w:sz w:val="22"/>
          <w:szCs w:val="22"/>
        </w:rPr>
        <w:t xml:space="preserve">Complete the architecture yourself. Define physical endpoint aliases, update direction in a clocked process, and derive both command bits in complete combinational logic. Drive only </w:t>
      </w:r>
      <w:r>
        <w:rPr>
          <w:rFonts w:ascii="Consolas" w:cs="Consolas" w:eastAsia="Consolas" w:hAnsi="Consolas"/>
          <w:color w:val="2B2140"/>
          <w:sz w:val="20"/>
          <w:szCs w:val="20"/>
          <w:shd w:fill="EEEAF4" w:val="clear"/>
        </w:rPr>
        <w:t xml:space="preserve">V_GPIO(26)</w:t>
      </w:r>
      <w:r>
        <w:rPr>
          <w:rFonts w:ascii="Calibri" w:cs="Calibri" w:eastAsia="Calibri" w:hAnsi="Calibri"/>
          <w:color w:val="2B2140"/>
          <w:sz w:val="22"/>
          <w:szCs w:val="22"/>
        </w:rPr>
        <w:t xml:space="preserve"> and </w:t>
      </w:r>
      <w:r>
        <w:rPr>
          <w:rFonts w:ascii="Consolas" w:cs="Consolas" w:eastAsia="Consolas" w:hAnsi="Consolas"/>
          <w:color w:val="2B2140"/>
          <w:sz w:val="20"/>
          <w:szCs w:val="20"/>
          <w:shd w:fill="EEEAF4" w:val="clear"/>
        </w:rPr>
        <w:t xml:space="preserve">V_GPIO(27)</w:t>
      </w:r>
      <w:r>
        <w:rPr>
          <w:rFonts w:ascii="Calibri" w:cs="Calibri" w:eastAsia="Calibri" w:hAnsi="Calibri"/>
          <w:color w:val="2B2140"/>
          <w:sz w:val="22"/>
          <w:szCs w:val="22"/>
        </w:rPr>
        <w:t xml:space="preserve">.</w:t>
      </w:r>
    </w:p>
    <w:p>
      <w:pPr>
        <w:pStyle w:val="Heading2"/>
        <w:keepNext/>
        <w:widowControl/>
      </w:pPr>
      <w:r>
        <w:rPr>
          <w:rFonts w:ascii="Calibri" w:cs="Calibri" w:eastAsia="Calibri" w:hAnsi="Calibri"/>
          <w:color w:val="2B2140"/>
          <w:sz w:val="22"/>
          <w:szCs w:val="22"/>
        </w:rPr>
        <w:t xml:space="preserve">3. Review priority and timing</w:t>
      </w:r>
    </w:p>
    <w:p>
      <w:pPr>
        <w:keepNext w:val="false"/>
        <w:widowControl/>
        <w:spacing w:after="120" w:line="300" w:lineRule="auto"/>
        <w:jc w:val="left"/>
      </w:pPr>
      <w:r>
        <w:rPr>
          <w:rFonts w:ascii="Calibri" w:cs="Calibri" w:eastAsia="Calibri" w:hAnsi="Calibri"/>
          <w:color w:val="2B2140"/>
          <w:sz w:val="22"/>
          <w:szCs w:val="22"/>
        </w:rPr>
        <w:t xml:space="preserve">Give the dual-endpoint fault highest output priority. Make an endpoint reversal effective immediately in the command logic so the controller cannot continue driving into an active physical limit while waiting for the next clock edge. Explain how the direction register makes a dry resume deterministic.</w:t>
      </w:r>
    </w:p>
    <w:p>
      <w:pPr>
        <w:pStyle w:val="Heading2"/>
        <w:keepNext/>
        <w:widowControl/>
      </w:pPr>
      <w:r>
        <w:rPr>
          <w:rFonts w:ascii="Calibri" w:cs="Calibri" w:eastAsia="Calibri" w:hAnsi="Calibri"/>
          <w:color w:val="2B2140"/>
          <w:sz w:val="22"/>
          <w:szCs w:val="22"/>
        </w:rPr>
        <w:t xml:space="preserve">4. Compile and program</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Select the DE1-SoC VHDL environment and Wiper 2-Bit simulation.</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Add the source and select </w:t>
      </w:r>
      <w:r>
        <w:rPr>
          <w:rFonts w:ascii="Consolas" w:cs="Consolas" w:eastAsia="Consolas" w:hAnsi="Consolas"/>
          <w:color w:val="2B2140"/>
          <w:sz w:val="20"/>
          <w:szCs w:val="20"/>
          <w:shd w:fill="EEEAF4" w:val="clear"/>
        </w:rPr>
        <w:t xml:space="preserve">wiper_2bit_deusto</w:t>
      </w:r>
      <w:r>
        <w:rPr>
          <w:rFonts w:ascii="Calibri" w:cs="Calibri" w:eastAsia="Calibri" w:hAnsi="Calibri"/>
          <w:color w:val="2B2140"/>
          <w:sz w:val="22"/>
          <w:szCs w:val="22"/>
        </w:rPr>
        <w:t xml:space="preserve"> as the top level.</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Synthesize and resolve relevant multiple-driver, latch, or undriven warnings.</w:t>
      </w:r>
    </w:p>
    <w:p>
      <w:pPr>
        <w:pStyle w:val="ListParagraph"/>
        <w:widowControl/>
        <w:numPr>
          <w:ilvl w:val="0"/>
          <w:numId w:val="4"/>
        </w:numPr>
        <w:spacing w:after="80" w:line="300" w:lineRule="auto"/>
        <w:jc w:val="left"/>
      </w:pPr>
      <w:r>
        <w:rPr>
          <w:rFonts w:ascii="Calibri" w:cs="Calibri" w:eastAsia="Calibri" w:hAnsi="Calibri"/>
          <w:color w:val="2B2140"/>
          <w:sz w:val="22"/>
          <w:szCs w:val="22"/>
        </w:rPr>
        <w:t xml:space="preserve">Program the FPGA and observe physical travel direction beside the command bits.</w:t>
      </w:r>
    </w:p>
    <w:p>
      <w:pPr>
        <w:spacing w:after="35"/>
      </w:pPr>
    </w:p>
    <w:p>
      <w:pPr>
        <w:pStyle w:val="Heading1"/>
        <w:keepNext/>
        <w:widowControl/>
      </w:pPr>
      <w:r>
        <w:rPr>
          <w:rFonts w:ascii="Calibri" w:cs="Calibri" w:eastAsia="Calibri" w:hAnsi="Calibri"/>
          <w:color w:val="2B2140"/>
          <w:sz w:val="22"/>
          <w:szCs w:val="22"/>
        </w:rPr>
        <w:t xml:space="preserve">Required test sequence</w:t>
      </w:r>
    </w:p>
    <w:tbl>
      <w:tblPr>
        <w:tblW w:type="dxa" w:w="9360"/>
        <w:tblInd w:type="dxa" w:w="120"/>
        <w:tblBorders>
          <w:top w:val="single" w:color="D9D5E2" w:sz="4"/>
          <w:left w:val="single" w:color="D9D5E2" w:sz="4"/>
          <w:bottom w:val="single" w:color="D9D5E2" w:sz="4"/>
          <w:right w:val="single" w:color="D9D5E2" w:sz="4"/>
          <w:insideH w:val="single" w:color="D9D5E2" w:sz="4"/>
          <w:insideV w:val="single" w:color="D9D5E2" w:sz="4"/>
        </w:tblBorders>
        <w:tblLayout w:type="fixed"/>
        <w:tblCellMar>
          <w:top w:type="dxa" w:w="100"/>
          <w:left w:type="dxa" w:w="120"/>
          <w:bottom w:type="dxa" w:w="100"/>
          <w:right w:type="dxa" w:w="120"/>
        </w:tblCellMar>
      </w:tblPr>
      <w:tblGrid>
        <w:gridCol w:w="1700"/>
        <w:gridCol w:w="3400"/>
        <w:gridCol w:w="4260"/>
      </w:tblGrid>
      <w:tr>
        <w:trPr>
          <w:cantSplit/>
          <w:tblHeader/>
        </w:trPr>
        <w:tc>
          <w:tcPr>
            <w:tcW w:type="dxa" w:w="1700"/>
            <w:shd w:fill="4B2E83" w:val="clear"/>
            <w:vAlign w:val="center"/>
          </w:tcPr>
          <w:p>
            <w:pPr>
              <w:keepNext/>
              <w:spacing w:after="0" w:line="270" w:lineRule="auto"/>
            </w:pPr>
            <w:r>
              <w:rPr>
                <w:rFonts w:ascii="Calibri" w:cs="Calibri" w:eastAsia="Calibri" w:hAnsi="Calibri"/>
                <w:b/>
                <w:bCs/>
                <w:color w:val="FFFFFF"/>
                <w:sz w:val="19"/>
                <w:szCs w:val="19"/>
              </w:rPr>
              <w:t xml:space="preserve">Test</w:t>
            </w:r>
          </w:p>
        </w:tc>
        <w:tc>
          <w:tcPr>
            <w:tcW w:type="dxa" w:w="3400"/>
            <w:shd w:fill="4B2E83" w:val="clear"/>
            <w:vAlign w:val="center"/>
          </w:tcPr>
          <w:p>
            <w:pPr>
              <w:keepNext/>
              <w:spacing w:after="0" w:line="270" w:lineRule="auto"/>
            </w:pPr>
            <w:r>
              <w:rPr>
                <w:rFonts w:ascii="Calibri" w:cs="Calibri" w:eastAsia="Calibri" w:hAnsi="Calibri"/>
                <w:b/>
                <w:bCs/>
                <w:color w:val="FFFFFF"/>
                <w:sz w:val="19"/>
                <w:szCs w:val="19"/>
              </w:rPr>
              <w:t xml:space="preserve">Action</w:t>
            </w:r>
          </w:p>
        </w:tc>
        <w:tc>
          <w:tcPr>
            <w:tcW w:type="dxa" w:w="4260"/>
            <w:shd w:fill="4B2E83" w:val="clear"/>
            <w:vAlign w:val="center"/>
          </w:tcPr>
          <w:p>
            <w:pPr>
              <w:keepNext/>
              <w:spacing w:after="0" w:line="270" w:lineRule="auto"/>
            </w:pPr>
            <w:r>
              <w:rPr>
                <w:rFonts w:ascii="Calibri" w:cs="Calibri" w:eastAsia="Calibri" w:hAnsi="Calibri"/>
                <w:b/>
                <w:bCs/>
                <w:color w:val="FFFFFF"/>
                <w:sz w:val="19"/>
                <w:szCs w:val="19"/>
              </w:rPr>
              <w:t xml:space="preserve">Expected command and behavior</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Reset, dry</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Hold reset, then release it with rain off.</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00</w:t>
            </w:r>
            <w:r>
              <w:rPr>
                <w:rFonts w:ascii="Calibri" w:cs="Calibri" w:eastAsia="Calibri" w:hAnsi="Calibri"/>
                <w:b w:val="false"/>
                <w:bCs w:val="false"/>
                <w:color w:val="2B2140"/>
                <w:sz w:val="18"/>
                <w:szCs w:val="18"/>
              </w:rPr>
              <w:t xml:space="preserve">; default stored direction is right.</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Rain start</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Enable rain between endpoints.</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01</w:t>
            </w:r>
            <w:r>
              <w:rPr>
                <w:rFonts w:ascii="Calibri" w:cs="Calibri" w:eastAsia="Calibri" w:hAnsi="Calibri"/>
                <w:b w:val="false"/>
                <w:bCs w:val="false"/>
                <w:color w:val="2B2140"/>
                <w:sz w:val="18"/>
                <w:szCs w:val="18"/>
              </w:rPr>
              <w:t xml:space="preserve">; blade moves physically right.</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Right endpoint</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Activate physical right limit (</w:t>
            </w:r>
            <w:r>
              <w:rPr>
                <w:rFonts w:ascii="Consolas" w:cs="Consolas" w:eastAsia="Consolas" w:hAnsi="Consolas"/>
                <w:b w:val="false"/>
                <w:bCs w:val="false"/>
                <w:color w:val="2B2140"/>
                <w:sz w:val="20"/>
                <w:szCs w:val="20"/>
                <w:shd w:fill="EEEAF4" w:val="clear"/>
              </w:rPr>
              <w:t xml:space="preserve">leftSensor</w:t>
            </w:r>
            <w:r>
              <w:rPr>
                <w:rFonts w:ascii="Calibri" w:cs="Calibri" w:eastAsia="Calibri" w:hAnsi="Calibri"/>
                <w:b w:val="false"/>
                <w:bCs w:val="false"/>
                <w:color w:val="2B2140"/>
                <w:sz w:val="18"/>
                <w:szCs w:val="18"/>
              </w:rPr>
              <w:t xml:space="preserve">).</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10</w:t>
            </w:r>
            <w:r>
              <w:rPr>
                <w:rFonts w:ascii="Calibri" w:cs="Calibri" w:eastAsia="Calibri" w:hAnsi="Calibri"/>
                <w:b w:val="false"/>
                <w:bCs w:val="false"/>
                <w:color w:val="2B2140"/>
                <w:sz w:val="18"/>
                <w:szCs w:val="18"/>
              </w:rPr>
              <w:t xml:space="preserve">; blade reverses physically left.</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Dry pause</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Disable rain while travelling left.</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00</w:t>
            </w:r>
            <w:r>
              <w:rPr>
                <w:rFonts w:ascii="Calibri" w:cs="Calibri" w:eastAsia="Calibri" w:hAnsi="Calibri"/>
                <w:b w:val="false"/>
                <w:bCs w:val="false"/>
                <w:color w:val="2B2140"/>
                <w:sz w:val="18"/>
                <w:szCs w:val="18"/>
              </w:rPr>
              <w:t xml:space="preserve">; left direction is retained.</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Dry resume</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Re-enable rain away from the endpoints.</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10</w:t>
            </w:r>
            <w:r>
              <w:rPr>
                <w:rFonts w:ascii="Calibri" w:cs="Calibri" w:eastAsia="Calibri" w:hAnsi="Calibri"/>
                <w:b w:val="false"/>
                <w:bCs w:val="false"/>
                <w:color w:val="2B2140"/>
                <w:sz w:val="18"/>
                <w:szCs w:val="18"/>
              </w:rPr>
              <w:t xml:space="preserve">; left travel resumes.</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Left endpoint</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Activate physical left limit (</w:t>
            </w:r>
            <w:r>
              <w:rPr>
                <w:rFonts w:ascii="Consolas" w:cs="Consolas" w:eastAsia="Consolas" w:hAnsi="Consolas"/>
                <w:b w:val="false"/>
                <w:bCs w:val="false"/>
                <w:color w:val="2B2140"/>
                <w:sz w:val="20"/>
                <w:szCs w:val="20"/>
                <w:shd w:fill="EEEAF4" w:val="clear"/>
              </w:rPr>
              <w:t xml:space="preserve">rightSensor</w:t>
            </w:r>
            <w:r>
              <w:rPr>
                <w:rFonts w:ascii="Calibri" w:cs="Calibri" w:eastAsia="Calibri" w:hAnsi="Calibri"/>
                <w:b w:val="false"/>
                <w:bCs w:val="false"/>
                <w:color w:val="2B2140"/>
                <w:sz w:val="18"/>
                <w:szCs w:val="18"/>
              </w:rPr>
              <w:t xml:space="preserve">).</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01</w:t>
            </w:r>
            <w:r>
              <w:rPr>
                <w:rFonts w:ascii="Calibri" w:cs="Calibri" w:eastAsia="Calibri" w:hAnsi="Calibri"/>
                <w:b w:val="false"/>
                <w:bCs w:val="false"/>
                <w:color w:val="2B2140"/>
                <w:sz w:val="18"/>
                <w:szCs w:val="18"/>
              </w:rPr>
              <w:t xml:space="preserve">; blade reverses physically right.</w:t>
            </w:r>
          </w:p>
        </w:tc>
      </w:tr>
      <w:tr>
        <w:trPr>
          <w:cantSplit/>
        </w:trPr>
        <w:tc>
          <w:tcPr>
            <w:tcW w:type="dxa" w:w="1700"/>
            <w:vAlign w:val="center"/>
          </w:tcPr>
          <w:p>
            <w:pPr>
              <w:keepNext/>
              <w:spacing w:after="0" w:line="270" w:lineRule="auto"/>
            </w:pPr>
            <w:r>
              <w:rPr>
                <w:rFonts w:ascii="Calibri" w:cs="Calibri" w:eastAsia="Calibri" w:hAnsi="Calibri"/>
                <w:b w:val="false"/>
                <w:bCs w:val="false"/>
                <w:color w:val="2B2140"/>
                <w:sz w:val="18"/>
                <w:szCs w:val="18"/>
              </w:rPr>
              <w:t xml:space="preserve">Button isolation</w:t>
            </w:r>
          </w:p>
        </w:tc>
        <w:tc>
          <w:tcPr>
            <w:tcW w:type="dxa" w:w="3400"/>
            <w:vAlign w:val="center"/>
          </w:tcPr>
          <w:p>
            <w:pPr>
              <w:keepNext/>
              <w:spacing w:after="0" w:line="270" w:lineRule="auto"/>
            </w:pPr>
            <w:r>
              <w:rPr>
                <w:rFonts w:ascii="Calibri" w:cs="Calibri" w:eastAsia="Calibri" w:hAnsi="Calibri"/>
                <w:b w:val="false"/>
                <w:bCs w:val="false"/>
                <w:color w:val="2B2140"/>
                <w:sz w:val="18"/>
                <w:szCs w:val="18"/>
              </w:rPr>
              <w:t xml:space="preserve">Press M and P while dry.</w:t>
            </w:r>
          </w:p>
        </w:tc>
        <w:tc>
          <w:tcPr>
            <w:tcW w:type="dxa" w:w="4260"/>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00</w:t>
            </w:r>
            <w:r>
              <w:rPr>
                <w:rFonts w:ascii="Calibri" w:cs="Calibri" w:eastAsia="Calibri" w:hAnsi="Calibri"/>
                <w:b w:val="false"/>
                <w:bCs w:val="false"/>
                <w:color w:val="2B2140"/>
                <w:sz w:val="18"/>
                <w:szCs w:val="18"/>
              </w:rPr>
              <w:t xml:space="preserve">; neither button changes core behavior.</w:t>
            </w:r>
          </w:p>
        </w:tc>
      </w:tr>
      <w:tr>
        <w:trPr>
          <w:cantSplit/>
        </w:trPr>
        <w:tc>
          <w:tcPr>
            <w:tcW w:type="dxa" w:w="17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Sensor fault</w:t>
            </w:r>
          </w:p>
        </w:tc>
        <w:tc>
          <w:tcPr>
            <w:tcW w:type="dxa" w:w="3400"/>
            <w:shd w:fill="FAF9FC" w:val="clear"/>
            <w:vAlign w:val="center"/>
          </w:tcPr>
          <w:p>
            <w:pPr>
              <w:keepNext/>
              <w:spacing w:after="0" w:line="270" w:lineRule="auto"/>
            </w:pPr>
            <w:r>
              <w:rPr>
                <w:rFonts w:ascii="Calibri" w:cs="Calibri" w:eastAsia="Calibri" w:hAnsi="Calibri"/>
                <w:b w:val="false"/>
                <w:bCs w:val="false"/>
                <w:color w:val="2B2140"/>
                <w:sz w:val="18"/>
                <w:szCs w:val="18"/>
              </w:rPr>
              <w:t xml:space="preserve">Activate both endpoint inputs.</w:t>
            </w:r>
          </w:p>
        </w:tc>
        <w:tc>
          <w:tcPr>
            <w:tcW w:type="dxa" w:w="4260"/>
            <w:shd w:fill="FAF9FC" w:val="clear"/>
            <w:vAlign w:val="center"/>
          </w:tcPr>
          <w:p>
            <w:pPr>
              <w:keepNext/>
              <w:spacing w:after="0" w:line="270" w:lineRule="auto"/>
            </w:pPr>
            <w:r>
              <w:rPr>
                <w:rFonts w:ascii="Consolas" w:cs="Consolas" w:eastAsia="Consolas" w:hAnsi="Consolas"/>
                <w:b w:val="false"/>
                <w:bCs w:val="false"/>
                <w:color w:val="2B2140"/>
                <w:sz w:val="20"/>
                <w:szCs w:val="20"/>
                <w:shd w:fill="EEEAF4" w:val="clear"/>
              </w:rPr>
              <w:t xml:space="preserve">11</w:t>
            </w:r>
            <w:r>
              <w:rPr>
                <w:rFonts w:ascii="Calibri" w:cs="Calibri" w:eastAsia="Calibri" w:hAnsi="Calibri"/>
                <w:b w:val="false"/>
                <w:bCs w:val="false"/>
                <w:color w:val="2B2140"/>
                <w:sz w:val="18"/>
                <w:szCs w:val="18"/>
              </w:rPr>
              <w:t xml:space="preserve">; no movement command is issued.</w:t>
            </w:r>
          </w:p>
        </w:tc>
      </w:tr>
      <w:tr>
        <w:trPr>
          <w:cantSplit/>
        </w:trPr>
        <w:tc>
          <w:tcPr>
            <w:tcW w:type="dxa" w:w="1700"/>
            <w:vAlign w:val="center"/>
          </w:tcPr>
          <w:p>
            <w:pPr>
              <w:keepNext w:val="false"/>
              <w:spacing w:after="0" w:line="270" w:lineRule="auto"/>
            </w:pPr>
            <w:r>
              <w:rPr>
                <w:rFonts w:ascii="Calibri" w:cs="Calibri" w:eastAsia="Calibri" w:hAnsi="Calibri"/>
                <w:b w:val="false"/>
                <w:bCs w:val="false"/>
                <w:color w:val="2B2140"/>
                <w:sz w:val="18"/>
                <w:szCs w:val="18"/>
              </w:rPr>
              <w:t xml:space="preserve">Fault recovery</w:t>
            </w:r>
          </w:p>
        </w:tc>
        <w:tc>
          <w:tcPr>
            <w:tcW w:type="dxa" w:w="3400"/>
            <w:vAlign w:val="center"/>
          </w:tcPr>
          <w:p>
            <w:pPr>
              <w:keepNext w:val="false"/>
              <w:spacing w:after="0" w:line="270" w:lineRule="auto"/>
            </w:pPr>
            <w:r>
              <w:rPr>
                <w:rFonts w:ascii="Calibri" w:cs="Calibri" w:eastAsia="Calibri" w:hAnsi="Calibri"/>
                <w:b w:val="false"/>
                <w:bCs w:val="false"/>
                <w:color w:val="2B2140"/>
                <w:sz w:val="18"/>
                <w:szCs w:val="18"/>
              </w:rPr>
              <w:t xml:space="preserve">Clear the contradiction with rain active.</w:t>
            </w:r>
          </w:p>
        </w:tc>
        <w:tc>
          <w:tcPr>
            <w:tcW w:type="dxa" w:w="4260"/>
            <w:vAlign w:val="center"/>
          </w:tcPr>
          <w:p>
            <w:pPr>
              <w:keepNext w:val="false"/>
              <w:spacing w:after="0" w:line="270" w:lineRule="auto"/>
            </w:pPr>
            <w:r>
              <w:rPr>
                <w:rFonts w:ascii="Calibri" w:cs="Calibri" w:eastAsia="Calibri" w:hAnsi="Calibri"/>
                <w:b w:val="false"/>
                <w:bCs w:val="false"/>
                <w:color w:val="2B2140"/>
                <w:sz w:val="18"/>
                <w:szCs w:val="18"/>
              </w:rPr>
              <w:t xml:space="preserve">Travel resumes according to the coherent endpoint or stored direction.</w:t>
            </w:r>
          </w:p>
        </w:tc>
      </w:tr>
    </w:tbl>
    <w:p>
      <w:pPr>
        <w:spacing w:after="160"/>
      </w:pPr>
    </w:p>
    <w:p>
      <w:pPr>
        <w:pStyle w:val="Heading1"/>
        <w:keepNext/>
        <w:widowControl/>
      </w:pPr>
      <w:r>
        <w:rPr>
          <w:rFonts w:ascii="Calibri" w:cs="Calibri" w:eastAsia="Calibri" w:hAnsi="Calibri"/>
          <w:color w:val="2B2140"/>
          <w:sz w:val="22"/>
          <w:szCs w:val="22"/>
        </w:rPr>
        <w:t xml:space="preserve">Deliverables</w:t>
      </w:r>
    </w:p>
    <w:p>
      <w:pPr>
        <w:keepNext w:val="false"/>
        <w:widowControl/>
        <w:spacing w:after="120" w:line="300" w:lineRule="auto"/>
        <w:jc w:val="left"/>
      </w:pPr>
      <w:r>
        <w:rPr>
          <w:rFonts w:ascii="Calibri" w:cs="Calibri" w:eastAsia="Calibri" w:hAnsi="Calibri"/>
          <w:color w:val="2B2140"/>
          <w:sz w:val="22"/>
          <w:szCs w:val="22"/>
        </w:rPr>
        <w:t xml:space="preserve">Submit the state diagram, compatibility aliases, </w:t>
      </w:r>
      <w:r>
        <w:rPr>
          <w:rFonts w:ascii="Consolas" w:cs="Consolas" w:eastAsia="Consolas" w:hAnsi="Consolas"/>
          <w:color w:val="2B2140"/>
          <w:sz w:val="20"/>
          <w:szCs w:val="20"/>
          <w:shd w:fill="EEEAF4" w:val="clear"/>
        </w:rPr>
        <w:t xml:space="preserve">wiper_2bit_deusto.vhd</w:t>
      </w:r>
      <w:r>
        <w:rPr>
          <w:rFonts w:ascii="Calibri" w:cs="Calibri" w:eastAsia="Calibri" w:hAnsi="Calibri"/>
          <w:color w:val="2B2140"/>
          <w:sz w:val="22"/>
          <w:szCs w:val="22"/>
        </w:rPr>
        <w:t xml:space="preserve">, test evidence for every row, and a short explanation of dry direction persistence and fault priority.</w:t>
      </w:r>
    </w:p>
    <w:p>
      <w:pPr>
        <w:pStyle w:val="Heading1"/>
        <w:keepNext/>
        <w:widowControl/>
      </w:pPr>
      <w:r>
        <w:rPr>
          <w:rFonts w:ascii="Calibri" w:cs="Calibri" w:eastAsia="Calibri" w:hAnsi="Calibri"/>
          <w:color w:val="2B2140"/>
          <w:sz w:val="22"/>
          <w:szCs w:val="22"/>
        </w:rPr>
        <w:t xml:space="preserve">Optional extensions</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Give M or P a documented behavior without changing the core rain policy.</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Synchronize simulation inputs before clocked use.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Latch a visible diagnostic fault until acknowledgement.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Add assertions for command validity, endpoint reversal, and dry-state retention.</w:t>
      </w:r>
    </w:p>
    <w:p>
      <w:pPr>
        <w:spacing w:after="35"/>
      </w:pPr>
    </w:p>
    <w:p>
      <w:pPr>
        <w:pStyle w:val="Heading1"/>
        <w:keepNext/>
        <w:widowControl/>
      </w:pPr>
      <w:r>
        <w:rPr>
          <w:rFonts w:ascii="Calibri" w:cs="Calibri" w:eastAsia="Calibri" w:hAnsi="Calibri"/>
          <w:color w:val="2B2140"/>
          <w:sz w:val="22"/>
          <w:szCs w:val="22"/>
        </w:rPr>
        <w:t xml:space="preserve">Completion checklist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Endpoint runtime names are translated to physical aliases exactly once.</w:t>
      </w:r>
    </w:p>
    <w:p>
      <w:pPr>
        <w:pStyle w:val="ListParagraph"/>
        <w:widowControl/>
        <w:numPr>
          <w:ilvl w:val="0"/>
          <w:numId w:val="2"/>
        </w:numPr>
        <w:spacing w:after="80" w:line="300" w:lineRule="auto"/>
        <w:jc w:val="left"/>
      </w:pPr>
      <w:r>
        <w:rPr>
          <w:rFonts w:ascii="Consolas" w:cs="Consolas" w:eastAsia="Consolas" w:hAnsi="Consolas"/>
          <w:color w:val="2B2140"/>
          <w:sz w:val="20"/>
          <w:szCs w:val="20"/>
          <w:shd w:fill="EEEAF4" w:val="clear"/>
        </w:rPr>
        <w:t xml:space="preserve">00</w:t>
      </w:r>
      <w:r>
        <w:rPr>
          <w:rFonts w:ascii="Calibri" w:cs="Calibri" w:eastAsia="Calibri" w:hAnsi="Calibri"/>
          <w:color w:val="2B2140"/>
          <w:sz w:val="22"/>
          <w:szCs w:val="22"/>
        </w:rPr>
        <w:t xml:space="preserve">, </w:t>
      </w:r>
      <w:r>
        <w:rPr>
          <w:rFonts w:ascii="Consolas" w:cs="Consolas" w:eastAsia="Consolas" w:hAnsi="Consolas"/>
          <w:color w:val="2B2140"/>
          <w:sz w:val="20"/>
          <w:szCs w:val="20"/>
          <w:shd w:fill="EEEAF4" w:val="clear"/>
        </w:rPr>
        <w:t xml:space="preserve">01</w:t>
      </w:r>
      <w:r>
        <w:rPr>
          <w:rFonts w:ascii="Calibri" w:cs="Calibri" w:eastAsia="Calibri" w:hAnsi="Calibri"/>
          <w:color w:val="2B2140"/>
          <w:sz w:val="22"/>
          <w:szCs w:val="22"/>
        </w:rPr>
        <w:t xml:space="preserve">, </w:t>
      </w:r>
      <w:r>
        <w:rPr>
          <w:rFonts w:ascii="Consolas" w:cs="Consolas" w:eastAsia="Consolas" w:hAnsi="Consolas"/>
          <w:color w:val="2B2140"/>
          <w:sz w:val="20"/>
          <w:szCs w:val="20"/>
          <w:shd w:fill="EEEAF4" w:val="clear"/>
        </w:rPr>
        <w:t xml:space="preserve">10</w:t>
      </w:r>
      <w:r>
        <w:rPr>
          <w:rFonts w:ascii="Calibri" w:cs="Calibri" w:eastAsia="Calibri" w:hAnsi="Calibri"/>
          <w:color w:val="2B2140"/>
          <w:sz w:val="22"/>
          <w:szCs w:val="22"/>
        </w:rPr>
        <w:t xml:space="preserve">, and </w:t>
      </w:r>
      <w:r>
        <w:rPr>
          <w:rFonts w:ascii="Consolas" w:cs="Consolas" w:eastAsia="Consolas" w:hAnsi="Consolas"/>
          <w:color w:val="2B2140"/>
          <w:sz w:val="20"/>
          <w:szCs w:val="20"/>
          <w:shd w:fill="EEEAF4" w:val="clear"/>
        </w:rPr>
        <w:t xml:space="preserve">11</w:t>
      </w:r>
      <w:r>
        <w:rPr>
          <w:rFonts w:ascii="Calibri" w:cs="Calibri" w:eastAsia="Calibri" w:hAnsi="Calibri"/>
          <w:color w:val="2B2140"/>
          <w:sz w:val="22"/>
          <w:szCs w:val="22"/>
        </w:rPr>
        <w:t xml:space="preserve"> match the deployed command contract.</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Direction reverses at each physical endpoint and survives a dry pause.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Dual endpoints produce </w:t>
      </w:r>
      <w:r>
        <w:rPr>
          <w:rFonts w:ascii="Consolas" w:cs="Consolas" w:eastAsia="Consolas" w:hAnsi="Consolas"/>
          <w:color w:val="2B2140"/>
          <w:sz w:val="20"/>
          <w:szCs w:val="20"/>
          <w:shd w:fill="EEEAF4" w:val="clear"/>
        </w:rPr>
        <w:t xml:space="preserve">11</w:t>
      </w:r>
      <w:r>
        <w:rPr>
          <w:rFonts w:ascii="Calibri" w:cs="Calibri" w:eastAsia="Calibri" w:hAnsi="Calibri"/>
          <w:color w:val="2B2140"/>
          <w:sz w:val="22"/>
          <w:szCs w:val="22"/>
        </w:rPr>
        <w:t xml:space="preserve">; M and P do not affect the core.</w:t>
      </w:r>
    </w:p>
    <w:p>
      <w:pPr>
        <w:pStyle w:val="ListParagraph"/>
        <w:widowControl/>
        <w:numPr>
          <w:ilvl w:val="0"/>
          <w:numId w:val="2"/>
        </w:numPr>
        <w:spacing w:after="80" w:line="300" w:lineRule="auto"/>
        <w:jc w:val="left"/>
      </w:pPr>
      <w:r>
        <w:rPr>
          <w:rFonts w:ascii="Calibri" w:cs="Calibri" w:eastAsia="Calibri" w:hAnsi="Calibri"/>
          <w:color w:val="2B2140"/>
          <w:sz w:val="22"/>
          <w:szCs w:val="22"/>
        </w:rPr>
        <w:t xml:space="preserve">Reset and all required live sequences have been demonstrated.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jc w:val="right"/>
    </w:pPr>
    <w:r>
      <w:rPr>
        <w:rFonts w:ascii="Calibri" w:cs="Calibri" w:eastAsia="Calibri" w:hAnsi="Calibri"/>
        <w:color w:val="5D5968"/>
        <w:sz w:val="16"/>
        <w:szCs w:val="16"/>
      </w:rPr>
      <w:t xml:space="preserve">REDTAIL  |  Page </w:t>
    </w:r>
    <w:r>
      <w:rPr>
        <w:rFonts w:ascii="Calibri" w:cs="Calibri" w:eastAsia="Calibri" w:hAnsi="Calibri"/>
        <w:color w:val="5D5968"/>
        <w:sz w:val="16"/>
        <w:szCs w:val="16"/>
      </w:rPr>
      <w:fldChar w:fldCharType="begin"/>
      <w:instrText xml:space="preserve">PAGE</w:instrText>
      <w:fldChar w:fldCharType="separate"/>
      <w:fldChar w:fldCharType="end"/>
    </w:r>
    <w:r>
      <w:rPr>
        <w:rFonts w:ascii="Calibri" w:cs="Calibri" w:eastAsia="Calibri" w:hAnsi="Calibri"/>
        <w:color w:val="5D5968"/>
        <w:sz w:val="16"/>
        <w:szCs w:val="16"/>
      </w:rPr>
      <w:t xml:space="preserve"> of </w:t>
    </w:r>
    <w:r>
      <w:rPr>
        <w:rFonts w:ascii="Calibri" w:cs="Calibri" w:eastAsia="Calibri" w:hAnsi="Calibri"/>
        <w:color w:val="5D596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5D5968"/>
        <w:sz w:val="16"/>
        <w:szCs w:val="16"/>
      </w:rPr>
      <w:t xml:space="preserve">REDTAIL  |  WIPER 2-BIT LAB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300" w:lineRule="auto"/>
        <w:ind w:left="540" w:hanging="270"/>
      </w:pPr>
      <w:rPr>
        <w:rFonts w:ascii="Calibri" w:cs="Calibri" w:eastAsia="Calibri" w:hAnsi="Calibri"/>
        <w:color w:val="4B2E83"/>
      </w:rPr>
    </w:lvl>
  </w:abstractNum>
  <w:abstractNum w:abstractNumId="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7"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8"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9"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0"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1"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2"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7"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8"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19"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0"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1"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2"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3"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4"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5"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abstractNum w:abstractNumId="26" w15:restartNumberingAfterBreak="0">
    <w:multiLevelType w:val="hybridMultilevel"/>
    <w:lvl w:ilvl="0" w15:tentative="1">
      <w:start w:val="1"/>
      <w:numFmt w:val="decimal"/>
      <w:lvlText w:val="%1."/>
      <w:lvlJc w:val="left"/>
      <w:pPr>
        <w:spacing w:after="80" w:line="300" w:lineRule="auto"/>
        <w:ind w:left="540" w:hanging="270"/>
      </w:pPr>
      <w:rPr>
        <w:rFonts w:ascii="Calibri" w:cs="Calibri" w:eastAsia="Calibri" w:hAnsi="Calibri"/>
        <w:b/>
        <w:bCs/>
        <w:color w:val="4B2E8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140"/>
        <w:sz w:val="22"/>
        <w:szCs w:val="22"/>
      </w:rPr>
    </w:rPrDefault>
    <w:pPrDefault>
      <w:pPr>
        <w:spacing w:after="120"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360"/>
      <w:outlineLvl w:val="0"/>
    </w:pPr>
    <w:rPr>
      <w:rFonts w:ascii="Calibri" w:cs="Calibri" w:eastAsia="Calibri" w:hAnsi="Calibri"/>
      <w:b/>
      <w:bCs/>
      <w:color w:val="4B2E83"/>
      <w:sz w:val="32"/>
      <w:szCs w:val="32"/>
    </w:rPr>
  </w:style>
  <w:style w:type="paragraph" w:styleId="Heading2">
    <w:name w:val="Heading 2"/>
    <w:basedOn w:val="Normal"/>
    <w:next w:val="Normal"/>
    <w:qFormat/>
    <w:pPr>
      <w:keepNext/>
      <w:spacing w:after="140" w:before="280"/>
      <w:outlineLvl w:val="1"/>
    </w:pPr>
    <w:rPr>
      <w:rFonts w:ascii="Calibri" w:cs="Calibri" w:eastAsia="Calibri" w:hAnsi="Calibri"/>
      <w:b/>
      <w:bCs/>
      <w:color w:val="4B2E83"/>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color w:val="5A4388"/>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38fcrc4psv0a0ugve6zz" Type="http://schemas.openxmlformats.org/officeDocument/2006/relationships/hyperlink" Target="https://weblab.deusto.es" TargetMode="External"/><Relationship Id="rId-zcvd0iqlhiqnwijc6hno" Type="http://schemas.openxmlformats.org/officeDocument/2006/relationships/hyperlink" Target="https://redtail.rhlab.ece.uw.edu/simulations/wiper-2-bit" TargetMode="External"/><Relationship Id="rIdr662s9ouf6rujo2ivcbmu" Type="http://schemas.openxmlformats.org/officeDocument/2006/relationships/hyperlink" Target="https://redtail.rhlab.ece.uw.edu/simulations/wiper-2-bit/devices/fpga-de1-soc/docs/20-i-o-mapping-for-altera-de1-soc.md" TargetMode="External"/><Relationship Id="rId9" Type="http://schemas.openxmlformats.org/officeDocument/2006/relationships/image" Target="media/c903a47e8ee6b335871fb6195d780a186d9a7eb3.jpg"/><Relationship Id="rId10" Type="http://schemas.openxmlformats.org/officeDocument/2006/relationships/image" Target="media/f65584fd44aa454a4e43fb5160616d88de9f8e6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ns0:coreProperties xmlns:dc="http://purl.org/dc/elements/1.1/" xmlns:ns0="http://schemas.openxmlformats.org/package/2006/metadata/core-properties" xmlns:ns2="http://purl.org/dc/terms/" xmlns:xsi="http://www.w3.org/2001/XMLSchema-instance">
  <dc:title>Directional Wiper Controller - DE1-SoC with VHDL</dc:title>
  <dc:subject>Remote laboratory teaching material</dc:subject>
  <dc:creator/>
  <dc:description>Student lesson for Altera DE1-SoC using VHDL.</dc:description>
  <ns0:lastModifiedBy/>
  <ns0:revision>1</ns0:revision>
  <ns2:created xsi:type="dcterms:W3CDTF">2026-08-23T19:51:44.504Z</ns2:created>
  <ns2:modified xsi:type="dcterms:W3CDTF">2026-08-23T19:51:44.504Z</ns2:modified>
</ns0:coreProperties>
</file>

<file path=docProps/custom.xml><?xml version="1.0" encoding="utf-8"?>
<Properties xmlns="http://schemas.openxmlformats.org/officeDocument/2006/custom-properties" xmlns:vt="http://schemas.openxmlformats.org/officeDocument/2006/docPropsVTypes"/>
</file>